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C74720" w:rsidRPr="00694AAF">
              <w:rPr>
                <w:rFonts w:eastAsia="Calibri"/>
              </w:rPr>
              <w:t xml:space="preserve"> </w:t>
            </w:r>
            <w:r w:rsidR="00C74720" w:rsidRPr="00A33E28">
              <w:rPr>
                <w:rFonts w:ascii="Times New Roman" w:hAnsi="Times New Roman" w:cs="Times New Roman"/>
                <w:sz w:val="20"/>
                <w:szCs w:val="20"/>
              </w:rPr>
              <w:t xml:space="preserve"> SM 5079  </w:t>
            </w:r>
            <w:r w:rsidR="00C74720" w:rsidRPr="007425E2">
              <w:rPr>
                <w:lang w:val="en-GB" w:eastAsia="tr-TR"/>
              </w:rPr>
              <w:t>Advanced Limnology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C747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C74720">
              <w:rPr>
                <w:sz w:val="22"/>
                <w:szCs w:val="22"/>
                <w:lang w:val="en-GB"/>
              </w:rPr>
              <w:t xml:space="preserve"> Fisheries Post Graduate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6747F4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C7472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C7472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C7472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C7472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C7472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Prof. Dr. Rahmi AYDIN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45F3" w:rsidRPr="007425E2">
              <w:rPr>
                <w:lang w:val="en-GB"/>
              </w:rPr>
              <w:t xml:space="preserve"> In this course students will graduate in freshwater ecology is intended to be general information about the freshwaters.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05D1D" w:rsidRDefault="00005D1D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45F3" w:rsidRPr="007425E2">
              <w:rPr>
                <w:lang w:val="en-GB"/>
              </w:rPr>
              <w:t xml:space="preserve">Some features of the water. The classification of inland waters. Physical and chemical properties of the lakes. Lakes are classified as ecological and </w:t>
            </w:r>
            <w:proofErr w:type="spellStart"/>
            <w:r w:rsidR="00EF45F3" w:rsidRPr="007425E2">
              <w:rPr>
                <w:lang w:val="en-GB"/>
              </w:rPr>
              <w:t>limnological</w:t>
            </w:r>
            <w:proofErr w:type="spellEnd"/>
            <w:r w:rsidR="00EF45F3" w:rsidRPr="007425E2">
              <w:rPr>
                <w:lang w:val="en-GB"/>
              </w:rPr>
              <w:t xml:space="preserve">. General characteristics of the rivers. Stream organisms and their classification. Classification of freshwater organisms. Ecosystems, energy and productivity in inland waters. Pollution in inland waters. </w:t>
            </w:r>
            <w:proofErr w:type="spellStart"/>
            <w:r w:rsidR="00EF45F3" w:rsidRPr="007425E2">
              <w:rPr>
                <w:lang w:val="en-GB"/>
              </w:rPr>
              <w:t>Limnological</w:t>
            </w:r>
            <w:proofErr w:type="spellEnd"/>
            <w:r w:rsidR="00EF45F3" w:rsidRPr="007425E2">
              <w:rPr>
                <w:lang w:val="en-GB"/>
              </w:rPr>
              <w:t xml:space="preserve"> research tools and methods. Legal regulations, laws and regulations related internal waters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4FC9" w:rsidRPr="007425E2" w:rsidRDefault="001E4FC9" w:rsidP="001E4FC9">
            <w:pPr>
              <w:numPr>
                <w:ilvl w:val="0"/>
                <w:numId w:val="7"/>
              </w:numPr>
              <w:shd w:val="clear" w:color="auto" w:fill="FFFFFF"/>
              <w:rPr>
                <w:lang w:val="en-GB"/>
              </w:rPr>
            </w:pPr>
            <w:proofErr w:type="spellStart"/>
            <w:r w:rsidRPr="007425E2">
              <w:rPr>
                <w:lang w:val="en-GB"/>
              </w:rPr>
              <w:t>Dentifies</w:t>
            </w:r>
            <w:proofErr w:type="spellEnd"/>
            <w:r w:rsidRPr="007425E2">
              <w:rPr>
                <w:lang w:val="en-GB"/>
              </w:rPr>
              <w:t xml:space="preserve"> various issues related to the internal waters, implements and develops solutions.</w:t>
            </w:r>
          </w:p>
          <w:p w:rsidR="001E4FC9" w:rsidRPr="007425E2" w:rsidRDefault="001E4FC9" w:rsidP="001E4FC9">
            <w:pPr>
              <w:numPr>
                <w:ilvl w:val="0"/>
                <w:numId w:val="7"/>
              </w:numPr>
              <w:shd w:val="clear" w:color="auto" w:fill="FFFFFF"/>
              <w:rPr>
                <w:lang w:val="en-GB"/>
              </w:rPr>
            </w:pPr>
            <w:r w:rsidRPr="007425E2">
              <w:rPr>
                <w:lang w:val="en-GB"/>
              </w:rPr>
              <w:t>Identify problems, and comments on the results obtained in inland waters.</w:t>
            </w:r>
          </w:p>
          <w:p w:rsidR="001E4FC9" w:rsidRPr="007425E2" w:rsidRDefault="001E4FC9" w:rsidP="001E4FC9">
            <w:pPr>
              <w:numPr>
                <w:ilvl w:val="0"/>
                <w:numId w:val="7"/>
              </w:numPr>
              <w:shd w:val="clear" w:color="auto" w:fill="FFFFFF"/>
              <w:rPr>
                <w:lang w:val="en-GB"/>
              </w:rPr>
            </w:pPr>
            <w:r w:rsidRPr="007425E2">
              <w:rPr>
                <w:lang w:val="en-GB"/>
              </w:rPr>
              <w:t>As a member of the team involved in the solution of problems related to the internal waters</w:t>
            </w:r>
          </w:p>
          <w:p w:rsidR="001E4FC9" w:rsidRPr="007425E2" w:rsidRDefault="001E4FC9" w:rsidP="001E4FC9">
            <w:pPr>
              <w:numPr>
                <w:ilvl w:val="0"/>
                <w:numId w:val="7"/>
              </w:numPr>
              <w:shd w:val="clear" w:color="auto" w:fill="FFFFFF"/>
              <w:rPr>
                <w:lang w:val="en-GB"/>
              </w:rPr>
            </w:pPr>
            <w:r w:rsidRPr="007425E2">
              <w:rPr>
                <w:lang w:val="en-GB"/>
              </w:rPr>
              <w:t xml:space="preserve">Own the necessary </w:t>
            </w:r>
            <w:proofErr w:type="spellStart"/>
            <w:r w:rsidRPr="007425E2">
              <w:rPr>
                <w:lang w:val="en-GB"/>
              </w:rPr>
              <w:t>awarenees</w:t>
            </w:r>
            <w:proofErr w:type="spellEnd"/>
            <w:r w:rsidRPr="007425E2">
              <w:rPr>
                <w:lang w:val="en-GB"/>
              </w:rPr>
              <w:t xml:space="preserve"> about protection of environment and occupational health and safety of inland waters.</w:t>
            </w:r>
          </w:p>
          <w:p w:rsidR="00005D1D" w:rsidRDefault="001E4FC9" w:rsidP="001E4FC9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E2">
              <w:rPr>
                <w:lang w:val="en-GB"/>
              </w:rPr>
              <w:t>Have awareness of legal issues of inland waters.</w:t>
            </w:r>
          </w:p>
          <w:p w:rsidR="00005D1D" w:rsidRPr="00005D1D" w:rsidRDefault="00005D1D" w:rsidP="00005D1D"/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1D" w:rsidRDefault="00005D1D" w:rsidP="00005D1D"/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672BE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672BE9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5A63"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Limnology and </w:t>
            </w:r>
            <w:proofErr w:type="spellStart"/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limnological</w:t>
            </w:r>
            <w:proofErr w:type="spellEnd"/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lakes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Origins of Lakes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Lake types according to geographical locations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 stratification in lakes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Evolution of lakes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sources of lakes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Quiz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F9307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lakes according to the degree of pollution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6747F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Streams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6E0C3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Zonation of streams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6E0C3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Comparison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Lotic and lentic waters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6E0C37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Karst lakes and sinkholes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FB" w:rsidRDefault="000012FB" w:rsidP="00B52522">
      <w:pPr>
        <w:spacing w:after="0" w:line="240" w:lineRule="auto"/>
      </w:pPr>
      <w:r>
        <w:separator/>
      </w:r>
    </w:p>
  </w:endnote>
  <w:endnote w:type="continuationSeparator" w:id="0">
    <w:p w:rsidR="000012FB" w:rsidRDefault="000012F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6747F4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6747F4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672BE9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FB" w:rsidRDefault="000012FB" w:rsidP="00B52522">
      <w:pPr>
        <w:spacing w:after="0" w:line="240" w:lineRule="auto"/>
      </w:pPr>
      <w:r>
        <w:separator/>
      </w:r>
    </w:p>
  </w:footnote>
  <w:footnote w:type="continuationSeparator" w:id="0">
    <w:p w:rsidR="000012FB" w:rsidRDefault="000012F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6747F4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6747F4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6747F4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6747F4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6747F4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6747F4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6747F4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12FB"/>
    <w:rsid w:val="00005D1D"/>
    <w:rsid w:val="00043295"/>
    <w:rsid w:val="00056ED4"/>
    <w:rsid w:val="0007303D"/>
    <w:rsid w:val="0008478F"/>
    <w:rsid w:val="000A0063"/>
    <w:rsid w:val="000A4EA2"/>
    <w:rsid w:val="000B6291"/>
    <w:rsid w:val="00143557"/>
    <w:rsid w:val="001677BE"/>
    <w:rsid w:val="00181954"/>
    <w:rsid w:val="001A1058"/>
    <w:rsid w:val="001E4FC9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4F3DFB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72BE9"/>
    <w:rsid w:val="006747F4"/>
    <w:rsid w:val="006E0C37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C74720"/>
    <w:rsid w:val="00CF7510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EF45F3"/>
    <w:rsid w:val="00F71837"/>
    <w:rsid w:val="00F800DF"/>
    <w:rsid w:val="00F93073"/>
    <w:rsid w:val="00FB52CB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</dc:creator>
  <cp:keywords/>
  <dc:description/>
  <cp:lastModifiedBy>Rahmi Aydın</cp:lastModifiedBy>
  <cp:revision>2</cp:revision>
  <cp:lastPrinted>2019-10-15T08:04:00Z</cp:lastPrinted>
  <dcterms:created xsi:type="dcterms:W3CDTF">2024-03-20T14:46:00Z</dcterms:created>
  <dcterms:modified xsi:type="dcterms:W3CDTF">2024-03-20T22:09:00Z</dcterms:modified>
</cp:coreProperties>
</file>