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1"/>
        <w:tblpPr w:leftFromText="141" w:rightFromText="141" w:horzAnchor="margin" w:tblpY="540"/>
        <w:tblW w:w="5000" w:type="pct"/>
        <w:tblLook w:val="04A0" w:firstRow="1" w:lastRow="0" w:firstColumn="1" w:lastColumn="0" w:noHBand="0" w:noVBand="1"/>
      </w:tblPr>
      <w:tblGrid>
        <w:gridCol w:w="411"/>
        <w:gridCol w:w="325"/>
        <w:gridCol w:w="838"/>
        <w:gridCol w:w="1425"/>
        <w:gridCol w:w="457"/>
        <w:gridCol w:w="460"/>
        <w:gridCol w:w="526"/>
        <w:gridCol w:w="656"/>
        <w:gridCol w:w="3964"/>
      </w:tblGrid>
      <w:tr w:rsidR="00D31770" w:rsidRPr="00D31770" w14:paraId="1D899058" w14:textId="77777777" w:rsidTr="00D31770">
        <w:trPr>
          <w:trHeight w:val="240"/>
        </w:trPr>
        <w:tc>
          <w:tcPr>
            <w:tcW w:w="5000" w:type="pct"/>
            <w:gridSpan w:val="9"/>
          </w:tcPr>
          <w:p w14:paraId="3CE0F7A7" w14:textId="77777777" w:rsidR="00D31770" w:rsidRPr="00D31770" w:rsidRDefault="00D31770" w:rsidP="00D31770">
            <w:pPr>
              <w:ind w:left="720"/>
              <w:contextualSpacing/>
              <w:jc w:val="cente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1.SINIF</w:t>
            </w:r>
          </w:p>
        </w:tc>
      </w:tr>
      <w:tr w:rsidR="00D31770" w:rsidRPr="00D31770" w14:paraId="0A596AD2" w14:textId="77777777" w:rsidTr="00D31770">
        <w:trPr>
          <w:trHeight w:val="315"/>
        </w:trPr>
        <w:tc>
          <w:tcPr>
            <w:tcW w:w="227" w:type="pct"/>
            <w:vMerge w:val="restart"/>
            <w:textDirection w:val="btLr"/>
          </w:tcPr>
          <w:p w14:paraId="41734F2B" w14:textId="77777777" w:rsidR="00D31770" w:rsidRPr="00D31770" w:rsidRDefault="00D31770" w:rsidP="00D31770">
            <w:pPr>
              <w:numPr>
                <w:ilvl w:val="0"/>
                <w:numId w:val="1"/>
              </w:numPr>
              <w:ind w:right="113"/>
              <w:contextualSpacing/>
              <w:jc w:val="cente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DÖNEM</w:t>
            </w:r>
          </w:p>
        </w:tc>
        <w:tc>
          <w:tcPr>
            <w:tcW w:w="642" w:type="pct"/>
            <w:gridSpan w:val="2"/>
            <w:vMerge w:val="restart"/>
            <w:noWrap/>
            <w:hideMark/>
          </w:tcPr>
          <w:p w14:paraId="7FB0FE3B" w14:textId="77777777" w:rsidR="00D31770" w:rsidRPr="00D31770" w:rsidRDefault="00D31770" w:rsidP="00D31770">
            <w:pP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DERS KODU</w:t>
            </w:r>
          </w:p>
        </w:tc>
        <w:tc>
          <w:tcPr>
            <w:tcW w:w="786" w:type="pct"/>
            <w:vMerge w:val="restart"/>
            <w:noWrap/>
            <w:hideMark/>
          </w:tcPr>
          <w:p w14:paraId="441626ED" w14:textId="77777777" w:rsidR="00D31770" w:rsidRPr="00D31770" w:rsidRDefault="00D31770" w:rsidP="00D31770">
            <w:pP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DERSİN ADI</w:t>
            </w:r>
          </w:p>
        </w:tc>
        <w:tc>
          <w:tcPr>
            <w:tcW w:w="1158" w:type="pct"/>
            <w:gridSpan w:val="4"/>
            <w:noWrap/>
            <w:hideMark/>
          </w:tcPr>
          <w:p w14:paraId="20E037ED" w14:textId="77777777" w:rsidR="00D31770" w:rsidRPr="00D31770" w:rsidRDefault="00D31770" w:rsidP="00D31770">
            <w:pP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DERS SAATİ / KREDİ</w:t>
            </w:r>
          </w:p>
        </w:tc>
        <w:tc>
          <w:tcPr>
            <w:tcW w:w="2188" w:type="pct"/>
            <w:vMerge w:val="restart"/>
          </w:tcPr>
          <w:p w14:paraId="54CE532B" w14:textId="77777777" w:rsidR="00D31770" w:rsidRPr="00D31770" w:rsidRDefault="00D31770" w:rsidP="00D31770">
            <w:pP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DERS İÇERİĞİ</w:t>
            </w:r>
          </w:p>
        </w:tc>
      </w:tr>
      <w:tr w:rsidR="00D31770" w:rsidRPr="00D31770" w14:paraId="1E60A753" w14:textId="77777777" w:rsidTr="00D31770">
        <w:trPr>
          <w:trHeight w:val="210"/>
        </w:trPr>
        <w:tc>
          <w:tcPr>
            <w:tcW w:w="227" w:type="pct"/>
            <w:vMerge/>
          </w:tcPr>
          <w:p w14:paraId="2363B7BB" w14:textId="77777777" w:rsidR="00D31770" w:rsidRPr="00D31770" w:rsidRDefault="00D31770" w:rsidP="00D31770">
            <w:pPr>
              <w:rPr>
                <w:rFonts w:ascii="Times New Roman" w:eastAsia="Calibri" w:hAnsi="Times New Roman" w:cs="Times New Roman"/>
                <w:b/>
                <w:bCs/>
                <w:sz w:val="16"/>
                <w:szCs w:val="16"/>
              </w:rPr>
            </w:pPr>
          </w:p>
        </w:tc>
        <w:tc>
          <w:tcPr>
            <w:tcW w:w="642" w:type="pct"/>
            <w:gridSpan w:val="2"/>
            <w:vMerge/>
            <w:hideMark/>
          </w:tcPr>
          <w:p w14:paraId="438C58AD" w14:textId="77777777" w:rsidR="00D31770" w:rsidRPr="00D31770" w:rsidRDefault="00D31770" w:rsidP="00D31770">
            <w:pPr>
              <w:rPr>
                <w:rFonts w:ascii="Times New Roman" w:eastAsia="Calibri" w:hAnsi="Times New Roman" w:cs="Times New Roman"/>
                <w:b/>
                <w:bCs/>
                <w:sz w:val="16"/>
                <w:szCs w:val="16"/>
              </w:rPr>
            </w:pPr>
          </w:p>
        </w:tc>
        <w:tc>
          <w:tcPr>
            <w:tcW w:w="786" w:type="pct"/>
            <w:vMerge/>
            <w:hideMark/>
          </w:tcPr>
          <w:p w14:paraId="7A32B338" w14:textId="77777777" w:rsidR="00D31770" w:rsidRPr="00D31770" w:rsidRDefault="00D31770" w:rsidP="00D31770">
            <w:pPr>
              <w:rPr>
                <w:rFonts w:ascii="Times New Roman" w:eastAsia="Calibri" w:hAnsi="Times New Roman" w:cs="Times New Roman"/>
                <w:b/>
                <w:bCs/>
                <w:sz w:val="16"/>
                <w:szCs w:val="16"/>
              </w:rPr>
            </w:pPr>
          </w:p>
        </w:tc>
        <w:tc>
          <w:tcPr>
            <w:tcW w:w="252" w:type="pct"/>
            <w:noWrap/>
            <w:hideMark/>
          </w:tcPr>
          <w:p w14:paraId="06126B66" w14:textId="77777777" w:rsidR="00D31770" w:rsidRPr="00D31770" w:rsidRDefault="00D31770" w:rsidP="00D31770">
            <w:pP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T</w:t>
            </w:r>
          </w:p>
        </w:tc>
        <w:tc>
          <w:tcPr>
            <w:tcW w:w="254" w:type="pct"/>
            <w:noWrap/>
            <w:hideMark/>
          </w:tcPr>
          <w:p w14:paraId="0BAEEBDE" w14:textId="77777777" w:rsidR="00D31770" w:rsidRPr="00D31770" w:rsidRDefault="00D31770" w:rsidP="00D31770">
            <w:pP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U</w:t>
            </w:r>
          </w:p>
        </w:tc>
        <w:tc>
          <w:tcPr>
            <w:tcW w:w="290" w:type="pct"/>
            <w:noWrap/>
            <w:hideMark/>
          </w:tcPr>
          <w:p w14:paraId="509B65E2" w14:textId="77777777" w:rsidR="00D31770" w:rsidRPr="00D31770" w:rsidRDefault="00D31770" w:rsidP="00D31770">
            <w:pP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K</w:t>
            </w:r>
          </w:p>
        </w:tc>
        <w:tc>
          <w:tcPr>
            <w:tcW w:w="361" w:type="pct"/>
            <w:noWrap/>
            <w:hideMark/>
          </w:tcPr>
          <w:p w14:paraId="74A07ED1" w14:textId="77777777" w:rsidR="00D31770" w:rsidRPr="00D31770" w:rsidRDefault="00D31770" w:rsidP="00D31770">
            <w:pPr>
              <w:rPr>
                <w:rFonts w:ascii="Times New Roman" w:eastAsia="Calibri" w:hAnsi="Times New Roman" w:cs="Times New Roman"/>
                <w:b/>
                <w:bCs/>
                <w:sz w:val="16"/>
                <w:szCs w:val="16"/>
              </w:rPr>
            </w:pPr>
            <w:r w:rsidRPr="00D31770">
              <w:rPr>
                <w:rFonts w:ascii="Times New Roman" w:eastAsia="Calibri" w:hAnsi="Times New Roman" w:cs="Times New Roman"/>
                <w:b/>
                <w:bCs/>
                <w:sz w:val="16"/>
                <w:szCs w:val="16"/>
              </w:rPr>
              <w:t>AKTS</w:t>
            </w:r>
          </w:p>
        </w:tc>
        <w:tc>
          <w:tcPr>
            <w:tcW w:w="2188" w:type="pct"/>
            <w:vMerge/>
          </w:tcPr>
          <w:p w14:paraId="4C2E1176" w14:textId="77777777" w:rsidR="00D31770" w:rsidRPr="00D31770" w:rsidRDefault="00D31770" w:rsidP="00D31770">
            <w:pPr>
              <w:rPr>
                <w:rFonts w:ascii="Times New Roman" w:eastAsia="Calibri" w:hAnsi="Times New Roman" w:cs="Times New Roman"/>
                <w:b/>
                <w:bCs/>
                <w:sz w:val="16"/>
                <w:szCs w:val="16"/>
              </w:rPr>
            </w:pPr>
          </w:p>
        </w:tc>
      </w:tr>
      <w:tr w:rsidR="00D31770" w:rsidRPr="00D31770" w14:paraId="216F20C2" w14:textId="77777777" w:rsidTr="00D31770">
        <w:trPr>
          <w:trHeight w:val="255"/>
        </w:trPr>
        <w:tc>
          <w:tcPr>
            <w:tcW w:w="227" w:type="pct"/>
            <w:vMerge/>
          </w:tcPr>
          <w:p w14:paraId="7CFFCB41" w14:textId="77777777" w:rsidR="00D31770" w:rsidRPr="00D31770" w:rsidRDefault="00D31770" w:rsidP="00D31770">
            <w:pPr>
              <w:rPr>
                <w:rFonts w:ascii="Times New Roman" w:eastAsia="Calibri" w:hAnsi="Times New Roman" w:cs="Times New Roman"/>
                <w:sz w:val="16"/>
                <w:szCs w:val="16"/>
              </w:rPr>
            </w:pPr>
          </w:p>
        </w:tc>
        <w:tc>
          <w:tcPr>
            <w:tcW w:w="17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C256DFA"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Z</w:t>
            </w:r>
          </w:p>
        </w:tc>
        <w:tc>
          <w:tcPr>
            <w:tcW w:w="462" w:type="pct"/>
            <w:tcBorders>
              <w:top w:val="single" w:sz="8" w:space="0" w:color="000000"/>
              <w:left w:val="single" w:sz="8" w:space="0" w:color="000001"/>
              <w:bottom w:val="single" w:sz="8" w:space="0" w:color="000000"/>
              <w:right w:val="single" w:sz="8" w:space="0" w:color="000000"/>
            </w:tcBorders>
            <w:shd w:val="clear" w:color="auto" w:fill="auto"/>
            <w:vAlign w:val="center"/>
          </w:tcPr>
          <w:p w14:paraId="42F90947"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MIM101</w:t>
            </w:r>
          </w:p>
        </w:tc>
        <w:tc>
          <w:tcPr>
            <w:tcW w:w="786" w:type="pct"/>
            <w:tcBorders>
              <w:top w:val="single" w:sz="8" w:space="0" w:color="000000"/>
              <w:left w:val="nil"/>
              <w:bottom w:val="single" w:sz="8" w:space="0" w:color="000000"/>
              <w:right w:val="single" w:sz="8" w:space="0" w:color="000000"/>
            </w:tcBorders>
            <w:shd w:val="clear" w:color="auto" w:fill="auto"/>
            <w:vAlign w:val="center"/>
          </w:tcPr>
          <w:p w14:paraId="66E5D390"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Bina Bilgisi I</w:t>
            </w:r>
          </w:p>
        </w:tc>
        <w:tc>
          <w:tcPr>
            <w:tcW w:w="252" w:type="pct"/>
            <w:tcBorders>
              <w:top w:val="single" w:sz="8" w:space="0" w:color="000000"/>
              <w:left w:val="nil"/>
              <w:bottom w:val="single" w:sz="8" w:space="0" w:color="000000"/>
              <w:right w:val="single" w:sz="8" w:space="0" w:color="000000"/>
            </w:tcBorders>
            <w:shd w:val="clear" w:color="auto" w:fill="auto"/>
            <w:vAlign w:val="center"/>
          </w:tcPr>
          <w:p w14:paraId="19F2354C" w14:textId="77777777" w:rsidR="00D31770" w:rsidRPr="00D31770" w:rsidRDefault="00D31770" w:rsidP="00D31770">
            <w:pPr>
              <w:ind w:firstLineChars="100" w:firstLine="160"/>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4</w:t>
            </w:r>
          </w:p>
        </w:tc>
        <w:tc>
          <w:tcPr>
            <w:tcW w:w="254" w:type="pct"/>
            <w:tcBorders>
              <w:top w:val="single" w:sz="8" w:space="0" w:color="000000"/>
              <w:left w:val="nil"/>
              <w:bottom w:val="single" w:sz="8" w:space="0" w:color="000000"/>
              <w:right w:val="single" w:sz="8" w:space="0" w:color="000000"/>
            </w:tcBorders>
            <w:shd w:val="clear" w:color="auto" w:fill="auto"/>
            <w:vAlign w:val="center"/>
          </w:tcPr>
          <w:p w14:paraId="7BF3735B"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4</w:t>
            </w:r>
          </w:p>
        </w:tc>
        <w:tc>
          <w:tcPr>
            <w:tcW w:w="290" w:type="pct"/>
            <w:tcBorders>
              <w:top w:val="single" w:sz="8" w:space="0" w:color="000000"/>
              <w:left w:val="nil"/>
              <w:bottom w:val="single" w:sz="8" w:space="0" w:color="000000"/>
              <w:right w:val="single" w:sz="8" w:space="0" w:color="000001"/>
            </w:tcBorders>
            <w:shd w:val="clear" w:color="auto" w:fill="auto"/>
            <w:vAlign w:val="center"/>
          </w:tcPr>
          <w:p w14:paraId="459D6697"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6</w:t>
            </w:r>
          </w:p>
        </w:tc>
        <w:tc>
          <w:tcPr>
            <w:tcW w:w="361" w:type="pct"/>
            <w:tcBorders>
              <w:top w:val="single" w:sz="8" w:space="0" w:color="000000"/>
              <w:left w:val="nil"/>
              <w:bottom w:val="single" w:sz="8" w:space="0" w:color="000000"/>
              <w:right w:val="single" w:sz="8" w:space="0" w:color="000001"/>
            </w:tcBorders>
            <w:shd w:val="clear" w:color="auto" w:fill="auto"/>
            <w:vAlign w:val="center"/>
          </w:tcPr>
          <w:p w14:paraId="42758480"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8</w:t>
            </w:r>
          </w:p>
        </w:tc>
        <w:tc>
          <w:tcPr>
            <w:tcW w:w="2188" w:type="pct"/>
          </w:tcPr>
          <w:p w14:paraId="3168ED94"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Mimari mekânı, algılama, kavrama, ifade edebilme, değerlendirebilme ve mekâna tasarım önerileri getirebilme becerilerinin kazandırılması amaçlanmaktadır. Teori dersinde önceden belirlenen bina türlerinin program, planlama ilkeleri ve çağdaş örnekleri görsel malzeme ile desteklenerek verilir. Basit tasarım problemlerinden yola çıkarak mekân-malzeme-çevre ilişkisinin tartışıldığı ve strüktürel sistemlere dair sezgileri geliştirmek üzere bir uygulama gerçekleştirilir.</w:t>
            </w:r>
          </w:p>
        </w:tc>
      </w:tr>
      <w:tr w:rsidR="00D31770" w:rsidRPr="00D31770" w14:paraId="0D70BCC4" w14:textId="77777777" w:rsidTr="00D31770">
        <w:trPr>
          <w:trHeight w:val="255"/>
        </w:trPr>
        <w:tc>
          <w:tcPr>
            <w:tcW w:w="227" w:type="pct"/>
            <w:vMerge/>
          </w:tcPr>
          <w:p w14:paraId="3F486BB9" w14:textId="77777777" w:rsidR="00D31770" w:rsidRPr="00D31770" w:rsidRDefault="00D31770" w:rsidP="00D31770">
            <w:pPr>
              <w:rPr>
                <w:rFonts w:ascii="Times New Roman" w:eastAsia="Calibri"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5859695A"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792B9708"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MIM103</w:t>
            </w:r>
          </w:p>
        </w:tc>
        <w:tc>
          <w:tcPr>
            <w:tcW w:w="786" w:type="pct"/>
            <w:tcBorders>
              <w:top w:val="nil"/>
              <w:left w:val="nil"/>
              <w:bottom w:val="single" w:sz="8" w:space="0" w:color="000000"/>
              <w:right w:val="single" w:sz="8" w:space="0" w:color="000000"/>
            </w:tcBorders>
            <w:shd w:val="clear" w:color="auto" w:fill="auto"/>
            <w:vAlign w:val="center"/>
          </w:tcPr>
          <w:p w14:paraId="184DF8FB"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Yapı Malzemesi I</w:t>
            </w:r>
          </w:p>
        </w:tc>
        <w:tc>
          <w:tcPr>
            <w:tcW w:w="252" w:type="pct"/>
            <w:tcBorders>
              <w:top w:val="nil"/>
              <w:left w:val="nil"/>
              <w:bottom w:val="single" w:sz="8" w:space="0" w:color="000000"/>
              <w:right w:val="single" w:sz="8" w:space="0" w:color="000000"/>
            </w:tcBorders>
            <w:shd w:val="clear" w:color="auto" w:fill="auto"/>
            <w:vAlign w:val="center"/>
          </w:tcPr>
          <w:p w14:paraId="02557E65" w14:textId="77777777" w:rsidR="00D31770" w:rsidRPr="00D31770" w:rsidRDefault="00D31770" w:rsidP="00D31770">
            <w:pPr>
              <w:ind w:firstLineChars="100" w:firstLine="160"/>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w:t>
            </w:r>
          </w:p>
        </w:tc>
        <w:tc>
          <w:tcPr>
            <w:tcW w:w="254" w:type="pct"/>
            <w:tcBorders>
              <w:top w:val="nil"/>
              <w:left w:val="nil"/>
              <w:bottom w:val="single" w:sz="8" w:space="0" w:color="000000"/>
              <w:right w:val="single" w:sz="8" w:space="0" w:color="000000"/>
            </w:tcBorders>
            <w:shd w:val="clear" w:color="auto" w:fill="auto"/>
            <w:vAlign w:val="center"/>
          </w:tcPr>
          <w:p w14:paraId="24DE8790"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0</w:t>
            </w:r>
          </w:p>
        </w:tc>
        <w:tc>
          <w:tcPr>
            <w:tcW w:w="290" w:type="pct"/>
            <w:tcBorders>
              <w:top w:val="nil"/>
              <w:left w:val="nil"/>
              <w:bottom w:val="single" w:sz="8" w:space="0" w:color="000000"/>
              <w:right w:val="single" w:sz="8" w:space="0" w:color="000001"/>
            </w:tcBorders>
            <w:shd w:val="clear" w:color="auto" w:fill="auto"/>
            <w:vAlign w:val="center"/>
          </w:tcPr>
          <w:p w14:paraId="080372DD"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w:t>
            </w:r>
          </w:p>
        </w:tc>
        <w:tc>
          <w:tcPr>
            <w:tcW w:w="361" w:type="pct"/>
            <w:tcBorders>
              <w:top w:val="nil"/>
              <w:left w:val="nil"/>
              <w:bottom w:val="single" w:sz="8" w:space="0" w:color="000000"/>
              <w:right w:val="single" w:sz="8" w:space="0" w:color="000001"/>
            </w:tcBorders>
            <w:shd w:val="clear" w:color="auto" w:fill="auto"/>
            <w:vAlign w:val="center"/>
          </w:tcPr>
          <w:p w14:paraId="075A40B6"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w:t>
            </w:r>
          </w:p>
        </w:tc>
        <w:tc>
          <w:tcPr>
            <w:tcW w:w="2188" w:type="pct"/>
          </w:tcPr>
          <w:p w14:paraId="2C7130FA"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Doğal çevrenin sunduğu malzemelerin tarih boyunca kullanımının, teknolojilerinin ve buna bağlı olarak gelişen malzemelerin mimari kimliğe katkısı, bu kimliğin korunması ve sürdürülebilmesi ile ilgili malzeme ve teknolojilerin öğretilmesi; doğal ve kompozit malzemelerin içyapı ve özellikleri ile yapıda kullanım şekillerinin değerlendirilmesini amaçlar.</w:t>
            </w:r>
          </w:p>
        </w:tc>
      </w:tr>
      <w:tr w:rsidR="00D31770" w:rsidRPr="00D31770" w14:paraId="23ACA6D6" w14:textId="77777777" w:rsidTr="00D31770">
        <w:trPr>
          <w:trHeight w:val="255"/>
        </w:trPr>
        <w:tc>
          <w:tcPr>
            <w:tcW w:w="227" w:type="pct"/>
            <w:vMerge/>
          </w:tcPr>
          <w:p w14:paraId="39066BCB" w14:textId="77777777" w:rsidR="00D31770" w:rsidRPr="00D31770" w:rsidRDefault="00D31770" w:rsidP="00D31770">
            <w:pPr>
              <w:rPr>
                <w:rFonts w:ascii="Times New Roman" w:eastAsia="Calibri"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46621440"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3BAFBC5C"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MIM105</w:t>
            </w:r>
          </w:p>
        </w:tc>
        <w:tc>
          <w:tcPr>
            <w:tcW w:w="786" w:type="pct"/>
            <w:tcBorders>
              <w:top w:val="nil"/>
              <w:left w:val="nil"/>
              <w:bottom w:val="single" w:sz="8" w:space="0" w:color="000000"/>
              <w:right w:val="single" w:sz="8" w:space="0" w:color="000000"/>
            </w:tcBorders>
            <w:shd w:val="clear" w:color="auto" w:fill="auto"/>
            <w:vAlign w:val="center"/>
          </w:tcPr>
          <w:p w14:paraId="5FD9D87B"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Statik-Mukavemet</w:t>
            </w:r>
          </w:p>
        </w:tc>
        <w:tc>
          <w:tcPr>
            <w:tcW w:w="252" w:type="pct"/>
            <w:tcBorders>
              <w:top w:val="nil"/>
              <w:left w:val="nil"/>
              <w:bottom w:val="single" w:sz="8" w:space="0" w:color="000000"/>
              <w:right w:val="single" w:sz="8" w:space="0" w:color="000000"/>
            </w:tcBorders>
            <w:shd w:val="clear" w:color="auto" w:fill="auto"/>
            <w:vAlign w:val="center"/>
          </w:tcPr>
          <w:p w14:paraId="4352D654" w14:textId="77777777" w:rsidR="00D31770" w:rsidRPr="00D31770" w:rsidRDefault="00D31770" w:rsidP="00D31770">
            <w:pPr>
              <w:ind w:firstLineChars="100" w:firstLine="160"/>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w:t>
            </w:r>
          </w:p>
        </w:tc>
        <w:tc>
          <w:tcPr>
            <w:tcW w:w="254" w:type="pct"/>
            <w:tcBorders>
              <w:top w:val="nil"/>
              <w:left w:val="nil"/>
              <w:bottom w:val="single" w:sz="8" w:space="0" w:color="000000"/>
              <w:right w:val="single" w:sz="8" w:space="0" w:color="000000"/>
            </w:tcBorders>
            <w:shd w:val="clear" w:color="auto" w:fill="auto"/>
            <w:vAlign w:val="center"/>
          </w:tcPr>
          <w:p w14:paraId="5BF520B7"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0</w:t>
            </w:r>
          </w:p>
        </w:tc>
        <w:tc>
          <w:tcPr>
            <w:tcW w:w="290" w:type="pct"/>
            <w:tcBorders>
              <w:top w:val="nil"/>
              <w:left w:val="nil"/>
              <w:bottom w:val="single" w:sz="8" w:space="0" w:color="000000"/>
              <w:right w:val="single" w:sz="8" w:space="0" w:color="000001"/>
            </w:tcBorders>
            <w:shd w:val="clear" w:color="auto" w:fill="auto"/>
            <w:vAlign w:val="center"/>
          </w:tcPr>
          <w:p w14:paraId="65F50244"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w:t>
            </w:r>
          </w:p>
        </w:tc>
        <w:tc>
          <w:tcPr>
            <w:tcW w:w="361" w:type="pct"/>
            <w:tcBorders>
              <w:top w:val="nil"/>
              <w:left w:val="nil"/>
              <w:bottom w:val="single" w:sz="8" w:space="0" w:color="000000"/>
              <w:right w:val="single" w:sz="8" w:space="0" w:color="000001"/>
            </w:tcBorders>
            <w:shd w:val="clear" w:color="auto" w:fill="auto"/>
            <w:vAlign w:val="center"/>
          </w:tcPr>
          <w:p w14:paraId="0364D93A"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w:t>
            </w:r>
          </w:p>
        </w:tc>
        <w:tc>
          <w:tcPr>
            <w:tcW w:w="2188" w:type="pct"/>
          </w:tcPr>
          <w:p w14:paraId="4EEE3679"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Statiğin temel kavramlarının ve ilkelerinin öğrenilmesi, yapı elemanlarının güvenli şekilde boyutlandırmasının yapılması.</w:t>
            </w:r>
          </w:p>
        </w:tc>
      </w:tr>
      <w:tr w:rsidR="00D31770" w:rsidRPr="00D31770" w14:paraId="63A21D29" w14:textId="77777777" w:rsidTr="00D31770">
        <w:trPr>
          <w:trHeight w:val="540"/>
        </w:trPr>
        <w:tc>
          <w:tcPr>
            <w:tcW w:w="227" w:type="pct"/>
            <w:vMerge/>
          </w:tcPr>
          <w:p w14:paraId="31892248" w14:textId="77777777" w:rsidR="00D31770" w:rsidRPr="00D31770" w:rsidRDefault="00D31770" w:rsidP="00D31770">
            <w:pPr>
              <w:rPr>
                <w:rFonts w:ascii="Times New Roman" w:eastAsia="Calibri"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74F4E305"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71B61FDD"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MAT101</w:t>
            </w:r>
          </w:p>
        </w:tc>
        <w:tc>
          <w:tcPr>
            <w:tcW w:w="786" w:type="pct"/>
            <w:tcBorders>
              <w:top w:val="nil"/>
              <w:left w:val="nil"/>
              <w:bottom w:val="single" w:sz="8" w:space="0" w:color="000000"/>
              <w:right w:val="single" w:sz="8" w:space="0" w:color="000000"/>
            </w:tcBorders>
            <w:shd w:val="clear" w:color="auto" w:fill="auto"/>
            <w:vAlign w:val="center"/>
          </w:tcPr>
          <w:p w14:paraId="72F15499"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Matematik</w:t>
            </w:r>
          </w:p>
        </w:tc>
        <w:tc>
          <w:tcPr>
            <w:tcW w:w="252" w:type="pct"/>
            <w:tcBorders>
              <w:top w:val="nil"/>
              <w:left w:val="nil"/>
              <w:bottom w:val="single" w:sz="8" w:space="0" w:color="000000"/>
              <w:right w:val="single" w:sz="8" w:space="0" w:color="000000"/>
            </w:tcBorders>
            <w:shd w:val="clear" w:color="auto" w:fill="auto"/>
            <w:vAlign w:val="center"/>
          </w:tcPr>
          <w:p w14:paraId="2F476067" w14:textId="77777777" w:rsidR="00D31770" w:rsidRPr="00D31770" w:rsidRDefault="00D31770" w:rsidP="00D31770">
            <w:pPr>
              <w:ind w:firstLineChars="100" w:firstLine="160"/>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254" w:type="pct"/>
            <w:tcBorders>
              <w:top w:val="nil"/>
              <w:left w:val="nil"/>
              <w:bottom w:val="single" w:sz="8" w:space="0" w:color="000000"/>
              <w:right w:val="single" w:sz="8" w:space="0" w:color="000000"/>
            </w:tcBorders>
            <w:shd w:val="clear" w:color="auto" w:fill="auto"/>
            <w:vAlign w:val="center"/>
          </w:tcPr>
          <w:p w14:paraId="604A1BC5"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0</w:t>
            </w:r>
          </w:p>
        </w:tc>
        <w:tc>
          <w:tcPr>
            <w:tcW w:w="290" w:type="pct"/>
            <w:tcBorders>
              <w:top w:val="nil"/>
              <w:left w:val="nil"/>
              <w:bottom w:val="single" w:sz="8" w:space="0" w:color="000000"/>
              <w:right w:val="single" w:sz="8" w:space="0" w:color="000001"/>
            </w:tcBorders>
            <w:shd w:val="clear" w:color="auto" w:fill="auto"/>
            <w:vAlign w:val="center"/>
          </w:tcPr>
          <w:p w14:paraId="161831EE"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361" w:type="pct"/>
            <w:tcBorders>
              <w:top w:val="nil"/>
              <w:left w:val="nil"/>
              <w:bottom w:val="single" w:sz="8" w:space="0" w:color="000000"/>
              <w:right w:val="single" w:sz="8" w:space="0" w:color="000001"/>
            </w:tcBorders>
            <w:shd w:val="clear" w:color="auto" w:fill="auto"/>
            <w:vAlign w:val="center"/>
          </w:tcPr>
          <w:p w14:paraId="39403760"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2188" w:type="pct"/>
          </w:tcPr>
          <w:p w14:paraId="6F993563"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Hacimsel Tasarlama becerisini destekleyecek matematiksel bilgilerin verilmesi, matematiksel programlamaya (optimizasyon) giriş, bilgisayar grafiğinin matematiksel öğelerinin tanıtılmasını içerir.</w:t>
            </w:r>
          </w:p>
        </w:tc>
      </w:tr>
      <w:tr w:rsidR="00D31770" w:rsidRPr="00D31770" w14:paraId="2052F27A" w14:textId="77777777" w:rsidTr="00D31770">
        <w:trPr>
          <w:trHeight w:val="555"/>
        </w:trPr>
        <w:tc>
          <w:tcPr>
            <w:tcW w:w="227" w:type="pct"/>
            <w:vMerge/>
          </w:tcPr>
          <w:p w14:paraId="5D459405" w14:textId="77777777" w:rsidR="00D31770" w:rsidRPr="00D31770" w:rsidRDefault="00D31770" w:rsidP="00D31770">
            <w:pPr>
              <w:rPr>
                <w:rFonts w:ascii="Times New Roman" w:eastAsia="Calibri"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514C73C2"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7D01C18C"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MIM107</w:t>
            </w:r>
          </w:p>
        </w:tc>
        <w:tc>
          <w:tcPr>
            <w:tcW w:w="786" w:type="pct"/>
            <w:tcBorders>
              <w:top w:val="nil"/>
              <w:left w:val="nil"/>
              <w:bottom w:val="single" w:sz="8" w:space="0" w:color="000000"/>
              <w:right w:val="single" w:sz="8" w:space="0" w:color="000000"/>
            </w:tcBorders>
            <w:shd w:val="clear" w:color="auto" w:fill="auto"/>
            <w:vAlign w:val="center"/>
          </w:tcPr>
          <w:p w14:paraId="476B2387"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Temel Sanat Eğitimi</w:t>
            </w:r>
          </w:p>
        </w:tc>
        <w:tc>
          <w:tcPr>
            <w:tcW w:w="252" w:type="pct"/>
            <w:tcBorders>
              <w:top w:val="nil"/>
              <w:left w:val="nil"/>
              <w:bottom w:val="single" w:sz="8" w:space="0" w:color="000000"/>
              <w:right w:val="single" w:sz="8" w:space="0" w:color="000000"/>
            </w:tcBorders>
            <w:shd w:val="clear" w:color="auto" w:fill="auto"/>
            <w:vAlign w:val="center"/>
          </w:tcPr>
          <w:p w14:paraId="743EBBB2" w14:textId="77777777" w:rsidR="00D31770" w:rsidRPr="00D31770" w:rsidRDefault="00D31770" w:rsidP="00D31770">
            <w:pPr>
              <w:ind w:firstLineChars="100" w:firstLine="160"/>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254" w:type="pct"/>
            <w:tcBorders>
              <w:top w:val="nil"/>
              <w:left w:val="nil"/>
              <w:bottom w:val="single" w:sz="8" w:space="0" w:color="000000"/>
              <w:right w:val="single" w:sz="8" w:space="0" w:color="000000"/>
            </w:tcBorders>
            <w:shd w:val="clear" w:color="auto" w:fill="auto"/>
            <w:vAlign w:val="center"/>
          </w:tcPr>
          <w:p w14:paraId="25B38AB6"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4</w:t>
            </w:r>
          </w:p>
        </w:tc>
        <w:tc>
          <w:tcPr>
            <w:tcW w:w="290" w:type="pct"/>
            <w:tcBorders>
              <w:top w:val="nil"/>
              <w:left w:val="nil"/>
              <w:bottom w:val="single" w:sz="8" w:space="0" w:color="000000"/>
              <w:right w:val="single" w:sz="8" w:space="0" w:color="000001"/>
            </w:tcBorders>
            <w:shd w:val="clear" w:color="auto" w:fill="auto"/>
            <w:vAlign w:val="center"/>
          </w:tcPr>
          <w:p w14:paraId="73DD2315"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4</w:t>
            </w:r>
          </w:p>
        </w:tc>
        <w:tc>
          <w:tcPr>
            <w:tcW w:w="361" w:type="pct"/>
            <w:tcBorders>
              <w:top w:val="nil"/>
              <w:left w:val="nil"/>
              <w:bottom w:val="single" w:sz="8" w:space="0" w:color="000000"/>
              <w:right w:val="single" w:sz="8" w:space="0" w:color="000001"/>
            </w:tcBorders>
            <w:shd w:val="clear" w:color="auto" w:fill="auto"/>
            <w:vAlign w:val="center"/>
          </w:tcPr>
          <w:p w14:paraId="0597DAF6"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5</w:t>
            </w:r>
          </w:p>
        </w:tc>
        <w:tc>
          <w:tcPr>
            <w:tcW w:w="2188" w:type="pct"/>
          </w:tcPr>
          <w:p w14:paraId="2DB7CC6F"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Sanat ve tasarıma yönelik eserleri oluşturan temel öğe ve ilkelerin yaratıcılığa yönelik kullanımını hedefler.</w:t>
            </w:r>
          </w:p>
          <w:p w14:paraId="7F2A9995"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Desen ve kompozisyonda temel öğe ve ilkelerin tanımının yapılmasını kapsar. Yaşam çevresindeki verilerin gözlem- analiz sistematiği içerisinde görsel etkiler yaratmak amacıyla kullanımını içerir.</w:t>
            </w:r>
          </w:p>
        </w:tc>
      </w:tr>
      <w:tr w:rsidR="00D31770" w:rsidRPr="00D31770" w14:paraId="71ECE4EC" w14:textId="77777777" w:rsidTr="00D31770">
        <w:trPr>
          <w:trHeight w:val="255"/>
        </w:trPr>
        <w:tc>
          <w:tcPr>
            <w:tcW w:w="227" w:type="pct"/>
            <w:vMerge/>
          </w:tcPr>
          <w:p w14:paraId="292CE3DA" w14:textId="77777777" w:rsidR="00D31770" w:rsidRPr="00D31770" w:rsidRDefault="00D31770" w:rsidP="00D31770">
            <w:pPr>
              <w:rPr>
                <w:rFonts w:ascii="Times New Roman" w:eastAsia="Calibri"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3A2DD825"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0BC9D4E4"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MIM109</w:t>
            </w:r>
          </w:p>
        </w:tc>
        <w:tc>
          <w:tcPr>
            <w:tcW w:w="786" w:type="pct"/>
            <w:tcBorders>
              <w:top w:val="nil"/>
              <w:left w:val="nil"/>
              <w:bottom w:val="single" w:sz="8" w:space="0" w:color="000000"/>
              <w:right w:val="single" w:sz="8" w:space="0" w:color="000000"/>
            </w:tcBorders>
            <w:shd w:val="clear" w:color="auto" w:fill="auto"/>
            <w:vAlign w:val="center"/>
          </w:tcPr>
          <w:p w14:paraId="58F8F350"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 xml:space="preserve">Mimari Teknik Resim </w:t>
            </w:r>
          </w:p>
        </w:tc>
        <w:tc>
          <w:tcPr>
            <w:tcW w:w="252" w:type="pct"/>
            <w:tcBorders>
              <w:top w:val="nil"/>
              <w:left w:val="nil"/>
              <w:bottom w:val="single" w:sz="8" w:space="0" w:color="000000"/>
              <w:right w:val="single" w:sz="8" w:space="0" w:color="000000"/>
            </w:tcBorders>
            <w:shd w:val="clear" w:color="auto" w:fill="auto"/>
            <w:vAlign w:val="center"/>
          </w:tcPr>
          <w:p w14:paraId="619B1EA6" w14:textId="77777777" w:rsidR="00D31770" w:rsidRPr="00D31770" w:rsidRDefault="00D31770" w:rsidP="00D31770">
            <w:pPr>
              <w:ind w:firstLineChars="100" w:firstLine="160"/>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254" w:type="pct"/>
            <w:tcBorders>
              <w:top w:val="nil"/>
              <w:left w:val="nil"/>
              <w:bottom w:val="single" w:sz="8" w:space="0" w:color="000000"/>
              <w:right w:val="single" w:sz="8" w:space="0" w:color="000000"/>
            </w:tcBorders>
            <w:shd w:val="clear" w:color="auto" w:fill="auto"/>
            <w:vAlign w:val="center"/>
          </w:tcPr>
          <w:p w14:paraId="16F3B74D"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290" w:type="pct"/>
            <w:tcBorders>
              <w:top w:val="nil"/>
              <w:left w:val="nil"/>
              <w:bottom w:val="single" w:sz="8" w:space="0" w:color="000000"/>
              <w:right w:val="single" w:sz="8" w:space="0" w:color="000001"/>
            </w:tcBorders>
            <w:shd w:val="clear" w:color="auto" w:fill="auto"/>
            <w:vAlign w:val="center"/>
          </w:tcPr>
          <w:p w14:paraId="1ECBB527"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w:t>
            </w:r>
          </w:p>
        </w:tc>
        <w:tc>
          <w:tcPr>
            <w:tcW w:w="361" w:type="pct"/>
            <w:tcBorders>
              <w:top w:val="nil"/>
              <w:left w:val="nil"/>
              <w:bottom w:val="single" w:sz="8" w:space="0" w:color="000000"/>
              <w:right w:val="single" w:sz="8" w:space="0" w:color="000001"/>
            </w:tcBorders>
            <w:shd w:val="clear" w:color="auto" w:fill="auto"/>
            <w:vAlign w:val="center"/>
          </w:tcPr>
          <w:p w14:paraId="07F16B25"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4</w:t>
            </w:r>
          </w:p>
        </w:tc>
        <w:tc>
          <w:tcPr>
            <w:tcW w:w="2188" w:type="pct"/>
          </w:tcPr>
          <w:p w14:paraId="53A812FA"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Uluslararası proje standartlarının tanıtılması, kurallı grafik iletişim, anlatım tekniklerini ve ilgili standartları öğreterek uygulamalarla pekiştirmek, grafik anlatım dilindeki ortak kabullerin oluşmasını sağlayarak mimari tasarım ile ilgili diğer disiplinlerdeki öğretime yardımcı olmayı amaçlar.</w:t>
            </w:r>
          </w:p>
        </w:tc>
      </w:tr>
      <w:tr w:rsidR="00D31770" w:rsidRPr="00D31770" w14:paraId="2086ECCB" w14:textId="77777777" w:rsidTr="00D31770">
        <w:trPr>
          <w:trHeight w:val="270"/>
        </w:trPr>
        <w:tc>
          <w:tcPr>
            <w:tcW w:w="227" w:type="pct"/>
            <w:vMerge/>
          </w:tcPr>
          <w:p w14:paraId="2817255A" w14:textId="77777777" w:rsidR="00D31770" w:rsidRPr="00D31770" w:rsidRDefault="00D31770" w:rsidP="00D31770">
            <w:pPr>
              <w:rPr>
                <w:rFonts w:ascii="Times New Roman" w:eastAsia="Calibri"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1B00ABAA"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03C6548E"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YDI101</w:t>
            </w:r>
          </w:p>
        </w:tc>
        <w:tc>
          <w:tcPr>
            <w:tcW w:w="786" w:type="pct"/>
            <w:tcBorders>
              <w:top w:val="nil"/>
              <w:left w:val="nil"/>
              <w:bottom w:val="single" w:sz="8" w:space="0" w:color="000000"/>
              <w:right w:val="single" w:sz="8" w:space="0" w:color="000000"/>
            </w:tcBorders>
            <w:shd w:val="clear" w:color="auto" w:fill="auto"/>
            <w:vAlign w:val="center"/>
          </w:tcPr>
          <w:p w14:paraId="6AA67D1C"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Yabancı Dil I</w:t>
            </w:r>
          </w:p>
        </w:tc>
        <w:tc>
          <w:tcPr>
            <w:tcW w:w="252" w:type="pct"/>
            <w:tcBorders>
              <w:top w:val="nil"/>
              <w:left w:val="nil"/>
              <w:bottom w:val="single" w:sz="8" w:space="0" w:color="000000"/>
              <w:right w:val="single" w:sz="8" w:space="0" w:color="000000"/>
            </w:tcBorders>
            <w:shd w:val="clear" w:color="auto" w:fill="auto"/>
            <w:vAlign w:val="center"/>
          </w:tcPr>
          <w:p w14:paraId="101A9DDA" w14:textId="77777777" w:rsidR="00D31770" w:rsidRPr="00D31770" w:rsidRDefault="00D31770" w:rsidP="00D31770">
            <w:pPr>
              <w:ind w:firstLineChars="100" w:firstLine="160"/>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254" w:type="pct"/>
            <w:tcBorders>
              <w:top w:val="nil"/>
              <w:left w:val="nil"/>
              <w:bottom w:val="single" w:sz="8" w:space="0" w:color="000000"/>
              <w:right w:val="single" w:sz="8" w:space="0" w:color="000000"/>
            </w:tcBorders>
            <w:shd w:val="clear" w:color="auto" w:fill="auto"/>
            <w:vAlign w:val="center"/>
          </w:tcPr>
          <w:p w14:paraId="68265F47"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0</w:t>
            </w:r>
          </w:p>
        </w:tc>
        <w:tc>
          <w:tcPr>
            <w:tcW w:w="290" w:type="pct"/>
            <w:tcBorders>
              <w:top w:val="nil"/>
              <w:left w:val="nil"/>
              <w:bottom w:val="single" w:sz="8" w:space="0" w:color="000000"/>
              <w:right w:val="single" w:sz="8" w:space="0" w:color="000001"/>
            </w:tcBorders>
            <w:shd w:val="clear" w:color="auto" w:fill="auto"/>
            <w:vAlign w:val="center"/>
          </w:tcPr>
          <w:p w14:paraId="232211A5"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361" w:type="pct"/>
            <w:tcBorders>
              <w:top w:val="nil"/>
              <w:left w:val="nil"/>
              <w:bottom w:val="single" w:sz="8" w:space="0" w:color="000000"/>
              <w:right w:val="single" w:sz="8" w:space="0" w:color="000001"/>
            </w:tcBorders>
            <w:shd w:val="clear" w:color="auto" w:fill="auto"/>
            <w:vAlign w:val="center"/>
          </w:tcPr>
          <w:p w14:paraId="6D0B9B2A"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2188" w:type="pct"/>
          </w:tcPr>
          <w:p w14:paraId="714C8B3F"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Konuşma, yazma, dinleme ve konuşma pratikleri ve gramer bilgileri içerir</w:t>
            </w:r>
          </w:p>
        </w:tc>
      </w:tr>
      <w:tr w:rsidR="00D31770" w:rsidRPr="00D31770" w14:paraId="45B17352" w14:textId="77777777" w:rsidTr="00D31770">
        <w:trPr>
          <w:trHeight w:val="975"/>
        </w:trPr>
        <w:tc>
          <w:tcPr>
            <w:tcW w:w="227" w:type="pct"/>
            <w:vMerge/>
          </w:tcPr>
          <w:p w14:paraId="7336F9CA" w14:textId="77777777" w:rsidR="00D31770" w:rsidRPr="00D31770" w:rsidRDefault="00D31770" w:rsidP="00D31770">
            <w:pPr>
              <w:rPr>
                <w:rFonts w:ascii="Times New Roman" w:eastAsia="Calibri" w:hAnsi="Times New Roman" w:cs="Times New Roman"/>
                <w:sz w:val="16"/>
                <w:szCs w:val="16"/>
              </w:rPr>
            </w:pPr>
          </w:p>
        </w:tc>
        <w:tc>
          <w:tcPr>
            <w:tcW w:w="17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19B69E"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Z</w:t>
            </w:r>
          </w:p>
        </w:tc>
        <w:tc>
          <w:tcPr>
            <w:tcW w:w="462" w:type="pct"/>
            <w:tcBorders>
              <w:top w:val="single" w:sz="8" w:space="0" w:color="000000"/>
              <w:left w:val="single" w:sz="8" w:space="0" w:color="000001"/>
              <w:bottom w:val="single" w:sz="8" w:space="0" w:color="000000"/>
              <w:right w:val="single" w:sz="8" w:space="0" w:color="000000"/>
            </w:tcBorders>
            <w:shd w:val="clear" w:color="auto" w:fill="auto"/>
            <w:vAlign w:val="center"/>
          </w:tcPr>
          <w:p w14:paraId="387F852B"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DİJ111</w:t>
            </w:r>
          </w:p>
        </w:tc>
        <w:tc>
          <w:tcPr>
            <w:tcW w:w="786" w:type="pct"/>
            <w:tcBorders>
              <w:top w:val="single" w:sz="8" w:space="0" w:color="000000"/>
              <w:left w:val="nil"/>
              <w:bottom w:val="single" w:sz="8" w:space="0" w:color="000000"/>
              <w:right w:val="single" w:sz="8" w:space="0" w:color="000000"/>
            </w:tcBorders>
            <w:shd w:val="clear" w:color="auto" w:fill="auto"/>
            <w:vAlign w:val="center"/>
          </w:tcPr>
          <w:p w14:paraId="0F249E30"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Dijital Okuryazarlık</w:t>
            </w:r>
          </w:p>
        </w:tc>
        <w:tc>
          <w:tcPr>
            <w:tcW w:w="252" w:type="pct"/>
            <w:tcBorders>
              <w:top w:val="single" w:sz="8" w:space="0" w:color="000000"/>
              <w:left w:val="nil"/>
              <w:bottom w:val="single" w:sz="8" w:space="0" w:color="000000"/>
              <w:right w:val="single" w:sz="8" w:space="0" w:color="000000"/>
            </w:tcBorders>
            <w:shd w:val="clear" w:color="auto" w:fill="auto"/>
            <w:vAlign w:val="center"/>
          </w:tcPr>
          <w:p w14:paraId="0AD54991" w14:textId="77777777" w:rsidR="00D31770" w:rsidRPr="00D31770" w:rsidRDefault="00D31770" w:rsidP="00D31770">
            <w:pPr>
              <w:ind w:firstLineChars="100" w:firstLine="160"/>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254" w:type="pct"/>
            <w:tcBorders>
              <w:top w:val="single" w:sz="8" w:space="0" w:color="000000"/>
              <w:left w:val="nil"/>
              <w:bottom w:val="single" w:sz="8" w:space="0" w:color="000000"/>
              <w:right w:val="single" w:sz="8" w:space="0" w:color="000000"/>
            </w:tcBorders>
            <w:shd w:val="clear" w:color="auto" w:fill="auto"/>
            <w:vAlign w:val="center"/>
          </w:tcPr>
          <w:p w14:paraId="33740702"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0</w:t>
            </w:r>
          </w:p>
        </w:tc>
        <w:tc>
          <w:tcPr>
            <w:tcW w:w="290" w:type="pct"/>
            <w:tcBorders>
              <w:top w:val="single" w:sz="8" w:space="0" w:color="000000"/>
              <w:left w:val="nil"/>
              <w:bottom w:val="single" w:sz="8" w:space="0" w:color="000000"/>
              <w:right w:val="single" w:sz="8" w:space="0" w:color="000001"/>
            </w:tcBorders>
            <w:shd w:val="clear" w:color="auto" w:fill="auto"/>
            <w:vAlign w:val="center"/>
          </w:tcPr>
          <w:p w14:paraId="053DAE93"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w:t>
            </w:r>
          </w:p>
        </w:tc>
        <w:tc>
          <w:tcPr>
            <w:tcW w:w="361" w:type="pct"/>
            <w:tcBorders>
              <w:top w:val="single" w:sz="8" w:space="0" w:color="000000"/>
              <w:left w:val="nil"/>
              <w:bottom w:val="single" w:sz="8" w:space="0" w:color="000000"/>
              <w:right w:val="single" w:sz="8" w:space="0" w:color="000001"/>
            </w:tcBorders>
            <w:shd w:val="clear" w:color="auto" w:fill="auto"/>
            <w:vAlign w:val="center"/>
          </w:tcPr>
          <w:p w14:paraId="2A5EDE86"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w:t>
            </w:r>
          </w:p>
        </w:tc>
        <w:tc>
          <w:tcPr>
            <w:tcW w:w="2188" w:type="pct"/>
            <w:tcBorders>
              <w:bottom w:val="single" w:sz="4" w:space="0" w:color="auto"/>
            </w:tcBorders>
          </w:tcPr>
          <w:p w14:paraId="148B7919" w14:textId="77777777" w:rsidR="00D31770" w:rsidRPr="00D31770" w:rsidRDefault="00D31770" w:rsidP="00D31770">
            <w:pPr>
              <w:jc w:val="both"/>
              <w:rPr>
                <w:rFonts w:ascii="Times New Roman" w:eastAsia="Calibri" w:hAnsi="Times New Roman" w:cs="Times New Roman"/>
                <w:sz w:val="16"/>
                <w:szCs w:val="16"/>
              </w:rPr>
            </w:pPr>
            <w:r w:rsidRPr="00D31770">
              <w:rPr>
                <w:rFonts w:ascii="Times New Roman" w:eastAsia="Calibri" w:hAnsi="Times New Roman" w:cs="Times New Roman"/>
                <w:sz w:val="16"/>
                <w:szCs w:val="16"/>
              </w:rPr>
              <w:t>Dersin amacı öğrencilerin dijital teknolojileri, dijital ortam ve araçları tanımasını ve yetkin şekilde kullanabilecek düzeye gelmelerini sağlamaktır. Dijital teknolojileri kullanarak bilgiyi bulma, işleme, düzenleme, paylaşma, değerlendirme ve analiz etme dersin temel konularını oluşturmaktadır. Dersin sonunda öğrencilerin dijital ortam ve araçları kullanım hâkimiyetlerinin sağlanması ve bu alanlarla ilgili farkındalık, sorgulama düzeylerinin yükselmesi amaçlanmaktadır.</w:t>
            </w:r>
          </w:p>
        </w:tc>
      </w:tr>
      <w:tr w:rsidR="00D31770" w:rsidRPr="00D31770" w14:paraId="078FDA11" w14:textId="77777777" w:rsidTr="00D31770">
        <w:trPr>
          <w:trHeight w:val="317"/>
        </w:trPr>
        <w:tc>
          <w:tcPr>
            <w:tcW w:w="1655" w:type="pct"/>
            <w:gridSpan w:val="4"/>
            <w:tcBorders>
              <w:right w:val="single" w:sz="8" w:space="0" w:color="000000"/>
            </w:tcBorders>
            <w:vAlign w:val="center"/>
          </w:tcPr>
          <w:p w14:paraId="43A1F651"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Times New Roman" w:hAnsi="Times New Roman" w:cs="Times New Roman"/>
                <w:b/>
                <w:bCs/>
                <w:color w:val="000000"/>
                <w:sz w:val="16"/>
                <w:szCs w:val="16"/>
                <w:lang w:eastAsia="tr-TR"/>
              </w:rPr>
              <w:t>I. YARI YIL KREDİ TOPLAMI</w:t>
            </w:r>
          </w:p>
        </w:tc>
        <w:tc>
          <w:tcPr>
            <w:tcW w:w="252" w:type="pct"/>
            <w:tcBorders>
              <w:top w:val="single" w:sz="8" w:space="0" w:color="000000"/>
              <w:left w:val="nil"/>
              <w:bottom w:val="single" w:sz="8" w:space="0" w:color="000000"/>
              <w:right w:val="single" w:sz="8" w:space="0" w:color="000000"/>
            </w:tcBorders>
            <w:shd w:val="clear" w:color="auto" w:fill="auto"/>
            <w:vAlign w:val="center"/>
          </w:tcPr>
          <w:p w14:paraId="37735FFC" w14:textId="77777777" w:rsidR="00D31770" w:rsidRPr="00D31770" w:rsidRDefault="00D31770" w:rsidP="00D31770">
            <w:pP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20</w:t>
            </w:r>
          </w:p>
        </w:tc>
        <w:tc>
          <w:tcPr>
            <w:tcW w:w="254" w:type="pct"/>
            <w:tcBorders>
              <w:top w:val="single" w:sz="8" w:space="0" w:color="000000"/>
              <w:left w:val="nil"/>
              <w:bottom w:val="single" w:sz="8" w:space="0" w:color="000000"/>
              <w:right w:val="single" w:sz="8" w:space="0" w:color="000000"/>
            </w:tcBorders>
            <w:shd w:val="clear" w:color="auto" w:fill="auto"/>
            <w:vAlign w:val="center"/>
          </w:tcPr>
          <w:p w14:paraId="6036293A"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10</w:t>
            </w:r>
          </w:p>
        </w:tc>
        <w:tc>
          <w:tcPr>
            <w:tcW w:w="290" w:type="pct"/>
            <w:tcBorders>
              <w:top w:val="single" w:sz="8" w:space="0" w:color="000000"/>
              <w:left w:val="nil"/>
              <w:bottom w:val="single" w:sz="8" w:space="0" w:color="000000"/>
              <w:right w:val="single" w:sz="8" w:space="0" w:color="000001"/>
            </w:tcBorders>
            <w:shd w:val="clear" w:color="auto" w:fill="auto"/>
            <w:vAlign w:val="center"/>
          </w:tcPr>
          <w:p w14:paraId="18D87861"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25</w:t>
            </w:r>
          </w:p>
        </w:tc>
        <w:tc>
          <w:tcPr>
            <w:tcW w:w="361" w:type="pct"/>
            <w:tcBorders>
              <w:top w:val="single" w:sz="8" w:space="0" w:color="000000"/>
              <w:left w:val="nil"/>
              <w:bottom w:val="single" w:sz="8" w:space="0" w:color="000000"/>
              <w:right w:val="single" w:sz="8" w:space="0" w:color="000001"/>
            </w:tcBorders>
            <w:shd w:val="clear" w:color="auto" w:fill="auto"/>
            <w:vAlign w:val="center"/>
          </w:tcPr>
          <w:p w14:paraId="438EE0B4" w14:textId="77777777" w:rsidR="00D31770" w:rsidRPr="00D31770" w:rsidRDefault="00D31770" w:rsidP="00D31770">
            <w:pPr>
              <w:jc w:val="center"/>
              <w:rPr>
                <w:rFonts w:ascii="Times New Roman" w:eastAsia="Calibri" w:hAnsi="Times New Roman" w:cs="Times New Roman"/>
                <w:color w:val="000000"/>
                <w:sz w:val="16"/>
                <w:szCs w:val="16"/>
              </w:rPr>
            </w:pPr>
            <w:r w:rsidRPr="00D31770">
              <w:rPr>
                <w:rFonts w:ascii="Times New Roman" w:eastAsia="Calibri" w:hAnsi="Times New Roman" w:cs="Times New Roman"/>
                <w:color w:val="000000"/>
                <w:sz w:val="16"/>
                <w:szCs w:val="16"/>
              </w:rPr>
              <w:t>30</w:t>
            </w:r>
          </w:p>
        </w:tc>
        <w:tc>
          <w:tcPr>
            <w:tcW w:w="2188" w:type="pct"/>
            <w:tcBorders>
              <w:bottom w:val="nil"/>
              <w:right w:val="nil"/>
            </w:tcBorders>
          </w:tcPr>
          <w:p w14:paraId="5B4F2D75" w14:textId="77777777" w:rsidR="00D31770" w:rsidRPr="00D31770" w:rsidRDefault="00D31770" w:rsidP="00D31770">
            <w:pPr>
              <w:jc w:val="both"/>
              <w:rPr>
                <w:rFonts w:ascii="Times New Roman" w:eastAsia="Calibri" w:hAnsi="Times New Roman" w:cs="Times New Roman"/>
                <w:sz w:val="16"/>
                <w:szCs w:val="16"/>
              </w:rPr>
            </w:pPr>
          </w:p>
        </w:tc>
      </w:tr>
      <w:tr w:rsidR="00D31770" w:rsidRPr="00D31770" w14:paraId="0C9DECDC" w14:textId="77777777" w:rsidTr="00D31770">
        <w:trPr>
          <w:trHeight w:val="317"/>
        </w:trPr>
        <w:tc>
          <w:tcPr>
            <w:tcW w:w="1655" w:type="pct"/>
            <w:gridSpan w:val="4"/>
            <w:tcBorders>
              <w:right w:val="single" w:sz="8" w:space="0" w:color="000000"/>
            </w:tcBorders>
            <w:vAlign w:val="center"/>
          </w:tcPr>
          <w:p w14:paraId="34AD7B9E" w14:textId="77777777" w:rsidR="00D31770" w:rsidRPr="00D31770" w:rsidRDefault="00D31770" w:rsidP="00D31770">
            <w:pPr>
              <w:jc w:val="center"/>
              <w:rPr>
                <w:rFonts w:ascii="Times New Roman" w:eastAsia="Calibri" w:hAnsi="Times New Roman" w:cs="Times New Roman"/>
                <w:color w:val="000000"/>
                <w:sz w:val="16"/>
                <w:szCs w:val="16"/>
              </w:rPr>
            </w:pPr>
          </w:p>
        </w:tc>
        <w:tc>
          <w:tcPr>
            <w:tcW w:w="506" w:type="pct"/>
            <w:gridSpan w:val="2"/>
            <w:tcBorders>
              <w:top w:val="single" w:sz="8" w:space="0" w:color="000000"/>
              <w:left w:val="nil"/>
              <w:bottom w:val="single" w:sz="4" w:space="0" w:color="auto"/>
              <w:right w:val="single" w:sz="8" w:space="0" w:color="000000"/>
            </w:tcBorders>
            <w:shd w:val="clear" w:color="auto" w:fill="auto"/>
            <w:vAlign w:val="center"/>
          </w:tcPr>
          <w:p w14:paraId="7E6C3423" w14:textId="77777777" w:rsidR="00D31770" w:rsidRPr="00D31770" w:rsidRDefault="00D31770" w:rsidP="00D31770">
            <w:pPr>
              <w:jc w:val="center"/>
              <w:rPr>
                <w:rFonts w:ascii="Times New Roman" w:eastAsia="Calibri" w:hAnsi="Times New Roman" w:cs="Times New Roman"/>
                <w:b/>
                <w:color w:val="000000"/>
                <w:sz w:val="16"/>
                <w:szCs w:val="16"/>
              </w:rPr>
            </w:pPr>
            <w:r w:rsidRPr="00D31770">
              <w:rPr>
                <w:rFonts w:ascii="Times New Roman" w:eastAsia="Calibri" w:hAnsi="Times New Roman" w:cs="Times New Roman"/>
                <w:b/>
                <w:color w:val="000000"/>
                <w:sz w:val="16"/>
                <w:szCs w:val="16"/>
              </w:rPr>
              <w:t>30</w:t>
            </w:r>
          </w:p>
        </w:tc>
        <w:tc>
          <w:tcPr>
            <w:tcW w:w="652" w:type="pct"/>
            <w:gridSpan w:val="2"/>
            <w:tcBorders>
              <w:top w:val="single" w:sz="8" w:space="0" w:color="000000"/>
              <w:left w:val="nil"/>
              <w:bottom w:val="single" w:sz="4" w:space="0" w:color="auto"/>
              <w:right w:val="single" w:sz="8" w:space="0" w:color="000001"/>
            </w:tcBorders>
            <w:shd w:val="clear" w:color="auto" w:fill="auto"/>
            <w:vAlign w:val="center"/>
          </w:tcPr>
          <w:p w14:paraId="18191775" w14:textId="77777777" w:rsidR="00D31770" w:rsidRPr="00D31770" w:rsidRDefault="00D31770" w:rsidP="00D31770">
            <w:pPr>
              <w:jc w:val="center"/>
              <w:rPr>
                <w:rFonts w:ascii="Times New Roman" w:eastAsia="Calibri" w:hAnsi="Times New Roman" w:cs="Times New Roman"/>
                <w:color w:val="000000"/>
                <w:sz w:val="16"/>
                <w:szCs w:val="16"/>
              </w:rPr>
            </w:pPr>
          </w:p>
        </w:tc>
        <w:tc>
          <w:tcPr>
            <w:tcW w:w="2188" w:type="pct"/>
            <w:tcBorders>
              <w:top w:val="nil"/>
              <w:bottom w:val="nil"/>
              <w:right w:val="nil"/>
            </w:tcBorders>
          </w:tcPr>
          <w:p w14:paraId="15A596FC" w14:textId="77777777" w:rsidR="00D31770" w:rsidRPr="00D31770" w:rsidRDefault="00D31770" w:rsidP="00D31770">
            <w:pPr>
              <w:jc w:val="both"/>
              <w:rPr>
                <w:rFonts w:ascii="Times New Roman" w:eastAsia="Calibri" w:hAnsi="Times New Roman" w:cs="Times New Roman"/>
                <w:sz w:val="16"/>
                <w:szCs w:val="16"/>
              </w:rPr>
            </w:pPr>
          </w:p>
        </w:tc>
      </w:tr>
    </w:tbl>
    <w:p w14:paraId="72AC94E1" w14:textId="3938A607" w:rsidR="00E40480" w:rsidRDefault="00E40480"/>
    <w:p w14:paraId="4D463940" w14:textId="1A0F3CDF" w:rsidR="00D31770" w:rsidRDefault="00D31770"/>
    <w:p w14:paraId="559EEAB6" w14:textId="4C9F2EB2" w:rsidR="00D31770" w:rsidRDefault="00D31770"/>
    <w:p w14:paraId="11CF2FB2" w14:textId="546568A6" w:rsidR="00D31770" w:rsidRDefault="00D31770"/>
    <w:p w14:paraId="516C8FDB" w14:textId="4CD79F72" w:rsidR="00D31770" w:rsidRDefault="00D31770"/>
    <w:p w14:paraId="070CBEEB" w14:textId="0F05036F" w:rsidR="00D31770" w:rsidRDefault="00D31770"/>
    <w:p w14:paraId="4E61666E" w14:textId="09A37124" w:rsidR="00D31770" w:rsidRDefault="00D31770"/>
    <w:p w14:paraId="5E382A1F" w14:textId="2BB4E25F" w:rsidR="00D31770" w:rsidRDefault="00D31770"/>
    <w:p w14:paraId="555D1AB2" w14:textId="6FD603BD" w:rsidR="00D31770" w:rsidRDefault="00D31770"/>
    <w:tbl>
      <w:tblPr>
        <w:tblStyle w:val="TabloKlavuzu"/>
        <w:tblW w:w="5000" w:type="pct"/>
        <w:tblLook w:val="04A0" w:firstRow="1" w:lastRow="0" w:firstColumn="1" w:lastColumn="0" w:noHBand="0" w:noVBand="1"/>
      </w:tblPr>
      <w:tblGrid>
        <w:gridCol w:w="411"/>
        <w:gridCol w:w="325"/>
        <w:gridCol w:w="838"/>
        <w:gridCol w:w="1423"/>
        <w:gridCol w:w="14"/>
        <w:gridCol w:w="423"/>
        <w:gridCol w:w="470"/>
        <w:gridCol w:w="8"/>
        <w:gridCol w:w="526"/>
        <w:gridCol w:w="652"/>
        <w:gridCol w:w="7"/>
        <w:gridCol w:w="3965"/>
      </w:tblGrid>
      <w:tr w:rsidR="00D31770" w:rsidRPr="00DB638E" w14:paraId="0BACD7FB" w14:textId="77777777" w:rsidTr="001918BD">
        <w:trPr>
          <w:trHeight w:val="240"/>
        </w:trPr>
        <w:tc>
          <w:tcPr>
            <w:tcW w:w="5000" w:type="pct"/>
            <w:gridSpan w:val="12"/>
          </w:tcPr>
          <w:p w14:paraId="29ED323B" w14:textId="77777777" w:rsidR="00D31770" w:rsidRPr="00DB638E" w:rsidRDefault="00D31770" w:rsidP="001918BD">
            <w:pPr>
              <w:pStyle w:val="ListeParagraf"/>
              <w:jc w:val="center"/>
              <w:rPr>
                <w:rFonts w:ascii="Times New Roman" w:hAnsi="Times New Roman" w:cs="Times New Roman"/>
                <w:b/>
                <w:bCs/>
                <w:sz w:val="16"/>
                <w:szCs w:val="16"/>
              </w:rPr>
            </w:pPr>
            <w:r w:rsidRPr="00DB638E">
              <w:rPr>
                <w:rFonts w:ascii="Times New Roman" w:hAnsi="Times New Roman" w:cs="Times New Roman"/>
                <w:b/>
                <w:bCs/>
                <w:sz w:val="16"/>
                <w:szCs w:val="16"/>
              </w:rPr>
              <w:t>1.SINIF</w:t>
            </w:r>
          </w:p>
        </w:tc>
      </w:tr>
      <w:tr w:rsidR="00D31770" w:rsidRPr="00DB638E" w14:paraId="6CE2C980" w14:textId="77777777" w:rsidTr="001918BD">
        <w:trPr>
          <w:trHeight w:val="315"/>
        </w:trPr>
        <w:tc>
          <w:tcPr>
            <w:tcW w:w="222" w:type="pct"/>
            <w:vMerge w:val="restart"/>
            <w:textDirection w:val="btLr"/>
          </w:tcPr>
          <w:p w14:paraId="00E663CC" w14:textId="77777777" w:rsidR="00D31770" w:rsidRPr="00DB638E" w:rsidRDefault="00D31770" w:rsidP="00D31770">
            <w:pPr>
              <w:pStyle w:val="ListeParagraf"/>
              <w:numPr>
                <w:ilvl w:val="0"/>
                <w:numId w:val="1"/>
              </w:numPr>
              <w:ind w:right="113"/>
              <w:jc w:val="center"/>
              <w:rPr>
                <w:rFonts w:ascii="Times New Roman" w:hAnsi="Times New Roman" w:cs="Times New Roman"/>
                <w:b/>
                <w:bCs/>
                <w:sz w:val="16"/>
                <w:szCs w:val="16"/>
              </w:rPr>
            </w:pPr>
            <w:r w:rsidRPr="00DB638E">
              <w:rPr>
                <w:rFonts w:ascii="Times New Roman" w:hAnsi="Times New Roman" w:cs="Times New Roman"/>
                <w:b/>
                <w:bCs/>
                <w:sz w:val="16"/>
                <w:szCs w:val="16"/>
              </w:rPr>
              <w:t>DÖNEM</w:t>
            </w:r>
          </w:p>
        </w:tc>
        <w:tc>
          <w:tcPr>
            <w:tcW w:w="641" w:type="pct"/>
            <w:gridSpan w:val="2"/>
            <w:vMerge w:val="restart"/>
            <w:noWrap/>
            <w:hideMark/>
          </w:tcPr>
          <w:p w14:paraId="218F31A6" w14:textId="77777777" w:rsidR="00D31770" w:rsidRPr="00DB638E" w:rsidRDefault="00D31770" w:rsidP="001918BD">
            <w:pPr>
              <w:rPr>
                <w:rFonts w:ascii="Times New Roman" w:hAnsi="Times New Roman" w:cs="Times New Roman"/>
                <w:b/>
                <w:bCs/>
                <w:sz w:val="16"/>
                <w:szCs w:val="16"/>
              </w:rPr>
            </w:pPr>
            <w:r w:rsidRPr="00DB638E">
              <w:rPr>
                <w:rFonts w:ascii="Times New Roman" w:hAnsi="Times New Roman" w:cs="Times New Roman"/>
                <w:b/>
                <w:bCs/>
                <w:sz w:val="16"/>
                <w:szCs w:val="16"/>
              </w:rPr>
              <w:t>DERS KODU</w:t>
            </w:r>
          </w:p>
        </w:tc>
        <w:tc>
          <w:tcPr>
            <w:tcW w:w="795" w:type="pct"/>
            <w:gridSpan w:val="2"/>
            <w:vMerge w:val="restart"/>
            <w:noWrap/>
            <w:hideMark/>
          </w:tcPr>
          <w:p w14:paraId="0D706B0D" w14:textId="77777777" w:rsidR="00D31770" w:rsidRPr="00DB638E" w:rsidRDefault="00D31770" w:rsidP="001918BD">
            <w:pPr>
              <w:rPr>
                <w:rFonts w:ascii="Times New Roman" w:hAnsi="Times New Roman" w:cs="Times New Roman"/>
                <w:b/>
                <w:bCs/>
                <w:sz w:val="16"/>
                <w:szCs w:val="16"/>
              </w:rPr>
            </w:pPr>
            <w:r w:rsidRPr="00DB638E">
              <w:rPr>
                <w:rFonts w:ascii="Times New Roman" w:hAnsi="Times New Roman" w:cs="Times New Roman"/>
                <w:b/>
                <w:bCs/>
                <w:sz w:val="16"/>
                <w:szCs w:val="16"/>
              </w:rPr>
              <w:t>DERSİN ADI</w:t>
            </w:r>
          </w:p>
        </w:tc>
        <w:tc>
          <w:tcPr>
            <w:tcW w:w="1150" w:type="pct"/>
            <w:gridSpan w:val="5"/>
            <w:noWrap/>
            <w:hideMark/>
          </w:tcPr>
          <w:p w14:paraId="2CC7841D" w14:textId="77777777" w:rsidR="00D31770" w:rsidRPr="00DB638E" w:rsidRDefault="00D31770" w:rsidP="001918BD">
            <w:pPr>
              <w:rPr>
                <w:rFonts w:ascii="Times New Roman" w:hAnsi="Times New Roman" w:cs="Times New Roman"/>
                <w:b/>
                <w:bCs/>
                <w:sz w:val="16"/>
                <w:szCs w:val="16"/>
              </w:rPr>
            </w:pPr>
            <w:r w:rsidRPr="00DB638E">
              <w:rPr>
                <w:rFonts w:ascii="Times New Roman" w:hAnsi="Times New Roman" w:cs="Times New Roman"/>
                <w:b/>
                <w:bCs/>
                <w:sz w:val="16"/>
                <w:szCs w:val="16"/>
              </w:rPr>
              <w:t>DERS SAATİ / KREDİ</w:t>
            </w:r>
          </w:p>
        </w:tc>
        <w:tc>
          <w:tcPr>
            <w:tcW w:w="2192" w:type="pct"/>
            <w:gridSpan w:val="2"/>
            <w:vMerge w:val="restart"/>
          </w:tcPr>
          <w:p w14:paraId="7D241912" w14:textId="77777777" w:rsidR="00D31770" w:rsidRPr="00DB638E" w:rsidRDefault="00D31770" w:rsidP="001918BD">
            <w:pPr>
              <w:rPr>
                <w:rFonts w:ascii="Times New Roman" w:hAnsi="Times New Roman" w:cs="Times New Roman"/>
                <w:b/>
                <w:bCs/>
                <w:sz w:val="16"/>
                <w:szCs w:val="16"/>
              </w:rPr>
            </w:pPr>
            <w:r w:rsidRPr="00F35359">
              <w:rPr>
                <w:rFonts w:ascii="Times New Roman" w:hAnsi="Times New Roman" w:cs="Times New Roman"/>
                <w:b/>
                <w:bCs/>
                <w:sz w:val="16"/>
                <w:szCs w:val="16"/>
              </w:rPr>
              <w:t>DERS İÇERİĞİ</w:t>
            </w:r>
          </w:p>
        </w:tc>
      </w:tr>
      <w:tr w:rsidR="00D31770" w:rsidRPr="00DB638E" w14:paraId="2B64F73E" w14:textId="77777777" w:rsidTr="001918BD">
        <w:trPr>
          <w:trHeight w:val="210"/>
        </w:trPr>
        <w:tc>
          <w:tcPr>
            <w:tcW w:w="222" w:type="pct"/>
            <w:vMerge/>
          </w:tcPr>
          <w:p w14:paraId="535922C5" w14:textId="77777777" w:rsidR="00D31770" w:rsidRPr="00DB638E" w:rsidRDefault="00D31770" w:rsidP="001918BD">
            <w:pPr>
              <w:rPr>
                <w:rFonts w:ascii="Times New Roman" w:hAnsi="Times New Roman" w:cs="Times New Roman"/>
                <w:b/>
                <w:bCs/>
                <w:sz w:val="16"/>
                <w:szCs w:val="16"/>
              </w:rPr>
            </w:pPr>
          </w:p>
        </w:tc>
        <w:tc>
          <w:tcPr>
            <w:tcW w:w="641" w:type="pct"/>
            <w:gridSpan w:val="2"/>
            <w:vMerge/>
            <w:hideMark/>
          </w:tcPr>
          <w:p w14:paraId="1D97AF5E" w14:textId="77777777" w:rsidR="00D31770" w:rsidRPr="00DB638E" w:rsidRDefault="00D31770" w:rsidP="001918BD">
            <w:pPr>
              <w:rPr>
                <w:rFonts w:ascii="Times New Roman" w:hAnsi="Times New Roman" w:cs="Times New Roman"/>
                <w:b/>
                <w:bCs/>
                <w:sz w:val="16"/>
                <w:szCs w:val="16"/>
              </w:rPr>
            </w:pPr>
          </w:p>
        </w:tc>
        <w:tc>
          <w:tcPr>
            <w:tcW w:w="795" w:type="pct"/>
            <w:gridSpan w:val="2"/>
            <w:vMerge/>
            <w:hideMark/>
          </w:tcPr>
          <w:p w14:paraId="5F2F6DC8" w14:textId="77777777" w:rsidR="00D31770" w:rsidRPr="00DB638E" w:rsidRDefault="00D31770" w:rsidP="001918BD">
            <w:pPr>
              <w:rPr>
                <w:rFonts w:ascii="Times New Roman" w:hAnsi="Times New Roman" w:cs="Times New Roman"/>
                <w:b/>
                <w:bCs/>
                <w:sz w:val="16"/>
                <w:szCs w:val="16"/>
              </w:rPr>
            </w:pPr>
          </w:p>
        </w:tc>
        <w:tc>
          <w:tcPr>
            <w:tcW w:w="234" w:type="pct"/>
            <w:noWrap/>
            <w:hideMark/>
          </w:tcPr>
          <w:p w14:paraId="39937A2F" w14:textId="77777777" w:rsidR="00D31770" w:rsidRPr="00DB638E" w:rsidRDefault="00D31770" w:rsidP="001918BD">
            <w:pPr>
              <w:rPr>
                <w:rFonts w:ascii="Times New Roman" w:hAnsi="Times New Roman" w:cs="Times New Roman"/>
                <w:b/>
                <w:bCs/>
                <w:sz w:val="16"/>
                <w:szCs w:val="16"/>
              </w:rPr>
            </w:pPr>
            <w:r w:rsidRPr="00DB638E">
              <w:rPr>
                <w:rFonts w:ascii="Times New Roman" w:hAnsi="Times New Roman" w:cs="Times New Roman"/>
                <w:b/>
                <w:bCs/>
                <w:sz w:val="16"/>
                <w:szCs w:val="16"/>
              </w:rPr>
              <w:t>T</w:t>
            </w:r>
          </w:p>
        </w:tc>
        <w:tc>
          <w:tcPr>
            <w:tcW w:w="260" w:type="pct"/>
            <w:noWrap/>
            <w:hideMark/>
          </w:tcPr>
          <w:p w14:paraId="69C31F75" w14:textId="77777777" w:rsidR="00D31770" w:rsidRPr="00DB638E" w:rsidRDefault="00D31770" w:rsidP="001918BD">
            <w:pPr>
              <w:rPr>
                <w:rFonts w:ascii="Times New Roman" w:hAnsi="Times New Roman" w:cs="Times New Roman"/>
                <w:b/>
                <w:bCs/>
                <w:sz w:val="16"/>
                <w:szCs w:val="16"/>
              </w:rPr>
            </w:pPr>
            <w:r w:rsidRPr="00DB638E">
              <w:rPr>
                <w:rFonts w:ascii="Times New Roman" w:hAnsi="Times New Roman" w:cs="Times New Roman"/>
                <w:b/>
                <w:bCs/>
                <w:sz w:val="16"/>
                <w:szCs w:val="16"/>
              </w:rPr>
              <w:t>U</w:t>
            </w:r>
          </w:p>
        </w:tc>
        <w:tc>
          <w:tcPr>
            <w:tcW w:w="296" w:type="pct"/>
            <w:gridSpan w:val="2"/>
            <w:noWrap/>
            <w:hideMark/>
          </w:tcPr>
          <w:p w14:paraId="7D9AC928" w14:textId="77777777" w:rsidR="00D31770" w:rsidRPr="00DB638E" w:rsidRDefault="00D31770" w:rsidP="001918BD">
            <w:pPr>
              <w:rPr>
                <w:rFonts w:ascii="Times New Roman" w:hAnsi="Times New Roman" w:cs="Times New Roman"/>
                <w:b/>
                <w:bCs/>
                <w:sz w:val="16"/>
                <w:szCs w:val="16"/>
              </w:rPr>
            </w:pPr>
            <w:r w:rsidRPr="00DB638E">
              <w:rPr>
                <w:rFonts w:ascii="Times New Roman" w:hAnsi="Times New Roman" w:cs="Times New Roman"/>
                <w:b/>
                <w:bCs/>
                <w:sz w:val="16"/>
                <w:szCs w:val="16"/>
              </w:rPr>
              <w:t>K</w:t>
            </w:r>
          </w:p>
        </w:tc>
        <w:tc>
          <w:tcPr>
            <w:tcW w:w="360" w:type="pct"/>
            <w:noWrap/>
            <w:hideMark/>
          </w:tcPr>
          <w:p w14:paraId="3623F4D3" w14:textId="77777777" w:rsidR="00D31770" w:rsidRPr="00DB638E" w:rsidRDefault="00D31770" w:rsidP="001918BD">
            <w:pPr>
              <w:rPr>
                <w:rFonts w:ascii="Times New Roman" w:hAnsi="Times New Roman" w:cs="Times New Roman"/>
                <w:b/>
                <w:bCs/>
                <w:sz w:val="16"/>
                <w:szCs w:val="16"/>
              </w:rPr>
            </w:pPr>
            <w:r w:rsidRPr="00DB638E">
              <w:rPr>
                <w:rFonts w:ascii="Times New Roman" w:hAnsi="Times New Roman" w:cs="Times New Roman"/>
                <w:b/>
                <w:bCs/>
                <w:sz w:val="16"/>
                <w:szCs w:val="16"/>
              </w:rPr>
              <w:t>AKTS</w:t>
            </w:r>
          </w:p>
        </w:tc>
        <w:tc>
          <w:tcPr>
            <w:tcW w:w="2192" w:type="pct"/>
            <w:gridSpan w:val="2"/>
            <w:vMerge/>
          </w:tcPr>
          <w:p w14:paraId="1C740EB5" w14:textId="77777777" w:rsidR="00D31770" w:rsidRPr="00DB638E" w:rsidRDefault="00D31770" w:rsidP="001918BD">
            <w:pPr>
              <w:rPr>
                <w:rFonts w:ascii="Times New Roman" w:hAnsi="Times New Roman" w:cs="Times New Roman"/>
                <w:b/>
                <w:bCs/>
                <w:sz w:val="16"/>
                <w:szCs w:val="16"/>
              </w:rPr>
            </w:pPr>
          </w:p>
        </w:tc>
      </w:tr>
      <w:tr w:rsidR="00D31770" w:rsidRPr="00DB638E" w14:paraId="702130B7" w14:textId="77777777" w:rsidTr="001918BD">
        <w:trPr>
          <w:trHeight w:val="255"/>
        </w:trPr>
        <w:tc>
          <w:tcPr>
            <w:tcW w:w="222" w:type="pct"/>
            <w:vMerge/>
          </w:tcPr>
          <w:p w14:paraId="5B6DD5EC" w14:textId="77777777" w:rsidR="00D31770" w:rsidRPr="00DB638E" w:rsidRDefault="00D31770" w:rsidP="001918BD">
            <w:pPr>
              <w:rPr>
                <w:rFonts w:ascii="Times New Roman" w:hAnsi="Times New Roman" w:cs="Times New Roman"/>
                <w:sz w:val="16"/>
                <w:szCs w:val="16"/>
              </w:rPr>
            </w:pPr>
          </w:p>
        </w:tc>
        <w:tc>
          <w:tcPr>
            <w:tcW w:w="17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B494C1"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Z</w:t>
            </w:r>
          </w:p>
        </w:tc>
        <w:tc>
          <w:tcPr>
            <w:tcW w:w="462" w:type="pct"/>
            <w:tcBorders>
              <w:top w:val="single" w:sz="8" w:space="0" w:color="000000"/>
              <w:left w:val="single" w:sz="8" w:space="0" w:color="000001"/>
              <w:bottom w:val="single" w:sz="8" w:space="0" w:color="000000"/>
              <w:right w:val="single" w:sz="8" w:space="0" w:color="000000"/>
            </w:tcBorders>
            <w:shd w:val="clear" w:color="auto" w:fill="auto"/>
            <w:vAlign w:val="center"/>
          </w:tcPr>
          <w:p w14:paraId="6DBB77AB"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MIM102</w:t>
            </w:r>
          </w:p>
        </w:tc>
        <w:tc>
          <w:tcPr>
            <w:tcW w:w="795" w:type="pct"/>
            <w:gridSpan w:val="2"/>
            <w:tcBorders>
              <w:top w:val="nil"/>
              <w:left w:val="nil"/>
              <w:bottom w:val="single" w:sz="8" w:space="0" w:color="000000"/>
              <w:right w:val="single" w:sz="8" w:space="0" w:color="000000"/>
            </w:tcBorders>
            <w:shd w:val="clear" w:color="auto" w:fill="auto"/>
            <w:vAlign w:val="center"/>
          </w:tcPr>
          <w:p w14:paraId="4BEAC6DE" w14:textId="77777777" w:rsidR="00D31770" w:rsidRPr="00DB638E" w:rsidRDefault="00D31770" w:rsidP="001918BD">
            <w:pPr>
              <w:rPr>
                <w:rFonts w:ascii="Times New Roman" w:hAnsi="Times New Roman" w:cs="Times New Roman"/>
                <w:color w:val="000000"/>
                <w:sz w:val="16"/>
                <w:szCs w:val="16"/>
              </w:rPr>
            </w:pPr>
            <w:r>
              <w:rPr>
                <w:rFonts w:ascii="Times New Roman" w:hAnsi="Times New Roman" w:cs="Times New Roman"/>
                <w:color w:val="000000"/>
                <w:sz w:val="16"/>
                <w:szCs w:val="16"/>
              </w:rPr>
              <w:t>Bina Bilgisi</w:t>
            </w:r>
            <w:r w:rsidRPr="00DB638E">
              <w:rPr>
                <w:rFonts w:ascii="Times New Roman" w:hAnsi="Times New Roman" w:cs="Times New Roman"/>
                <w:color w:val="000000"/>
                <w:sz w:val="16"/>
                <w:szCs w:val="16"/>
              </w:rPr>
              <w:t xml:space="preserve"> II</w:t>
            </w:r>
          </w:p>
          <w:p w14:paraId="08DC1449"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4"/>
                <w:szCs w:val="16"/>
              </w:rPr>
              <w:t>(Ön Koşul MIM101)</w:t>
            </w:r>
          </w:p>
        </w:tc>
        <w:tc>
          <w:tcPr>
            <w:tcW w:w="234" w:type="pct"/>
            <w:tcBorders>
              <w:top w:val="nil"/>
              <w:left w:val="single" w:sz="8" w:space="0" w:color="000001"/>
              <w:bottom w:val="single" w:sz="8" w:space="0" w:color="000000"/>
              <w:right w:val="single" w:sz="8" w:space="0" w:color="000000"/>
            </w:tcBorders>
            <w:shd w:val="clear" w:color="auto" w:fill="auto"/>
            <w:vAlign w:val="center"/>
          </w:tcPr>
          <w:p w14:paraId="7E02DBA1" w14:textId="77777777" w:rsidR="00D31770" w:rsidRPr="00DB638E" w:rsidRDefault="00D31770" w:rsidP="001918BD">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60" w:type="pct"/>
            <w:tcBorders>
              <w:top w:val="nil"/>
              <w:left w:val="nil"/>
              <w:bottom w:val="single" w:sz="8" w:space="0" w:color="000000"/>
              <w:right w:val="single" w:sz="8" w:space="0" w:color="000000"/>
            </w:tcBorders>
            <w:shd w:val="clear" w:color="auto" w:fill="auto"/>
            <w:vAlign w:val="center"/>
          </w:tcPr>
          <w:p w14:paraId="4EB0A8A6" w14:textId="77777777" w:rsidR="00D31770" w:rsidRPr="00DB638E" w:rsidRDefault="00D31770" w:rsidP="001918BD">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296" w:type="pct"/>
            <w:gridSpan w:val="2"/>
            <w:tcBorders>
              <w:top w:val="nil"/>
              <w:left w:val="nil"/>
              <w:bottom w:val="single" w:sz="8" w:space="0" w:color="000000"/>
              <w:right w:val="single" w:sz="8" w:space="0" w:color="000000"/>
            </w:tcBorders>
            <w:shd w:val="clear" w:color="auto" w:fill="auto"/>
            <w:vAlign w:val="center"/>
          </w:tcPr>
          <w:p w14:paraId="6A42B734" w14:textId="77777777" w:rsidR="00D31770" w:rsidRPr="00DB638E" w:rsidRDefault="00D31770" w:rsidP="001918BD">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60" w:type="pct"/>
            <w:tcBorders>
              <w:top w:val="nil"/>
              <w:left w:val="nil"/>
              <w:bottom w:val="single" w:sz="8" w:space="0" w:color="000000"/>
              <w:right w:val="single" w:sz="8" w:space="0" w:color="000000"/>
            </w:tcBorders>
            <w:shd w:val="clear" w:color="auto" w:fill="auto"/>
            <w:vAlign w:val="center"/>
          </w:tcPr>
          <w:p w14:paraId="1C7B29FF" w14:textId="77777777" w:rsidR="00D31770" w:rsidRPr="00DB638E" w:rsidRDefault="00D31770" w:rsidP="001918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192" w:type="pct"/>
            <w:gridSpan w:val="2"/>
          </w:tcPr>
          <w:p w14:paraId="3C06E8E3" w14:textId="77777777" w:rsidR="00D31770" w:rsidRPr="00DB638E" w:rsidRDefault="00D31770" w:rsidP="001918BD">
            <w:pPr>
              <w:jc w:val="both"/>
              <w:rPr>
                <w:rFonts w:ascii="Times New Roman" w:hAnsi="Times New Roman" w:cs="Times New Roman"/>
                <w:sz w:val="16"/>
                <w:szCs w:val="16"/>
              </w:rPr>
            </w:pPr>
            <w:r w:rsidRPr="00DB638E">
              <w:rPr>
                <w:rFonts w:ascii="Times New Roman" w:hAnsi="Times New Roman" w:cs="Times New Roman"/>
                <w:sz w:val="16"/>
                <w:szCs w:val="16"/>
              </w:rPr>
              <w:t>Öğrenciye tasarımını yaptığı bir proje üzerinde, mekân kavramını değerlendirme, sistematik düşünebilme, düşündüğünü ifade edebilme, problemleri farklı bakış açılarından değerlendirebilme ve çok yönlü çözüm önerileri geliştirebilme becerilerinin kazandırılması amaçlanmaktadır.</w:t>
            </w:r>
          </w:p>
        </w:tc>
      </w:tr>
      <w:tr w:rsidR="00D31770" w:rsidRPr="00DB638E" w14:paraId="69D2F146" w14:textId="77777777" w:rsidTr="001918BD">
        <w:trPr>
          <w:trHeight w:val="255"/>
        </w:trPr>
        <w:tc>
          <w:tcPr>
            <w:tcW w:w="222" w:type="pct"/>
            <w:vMerge/>
          </w:tcPr>
          <w:p w14:paraId="4456DE08" w14:textId="77777777" w:rsidR="00D31770" w:rsidRPr="00DB638E" w:rsidRDefault="00D31770" w:rsidP="001918BD">
            <w:pPr>
              <w:rPr>
                <w:rFonts w:ascii="Times New Roman"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5390B4FE"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717C572D"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MIM104</w:t>
            </w:r>
          </w:p>
        </w:tc>
        <w:tc>
          <w:tcPr>
            <w:tcW w:w="795" w:type="pct"/>
            <w:gridSpan w:val="2"/>
            <w:tcBorders>
              <w:top w:val="nil"/>
              <w:left w:val="nil"/>
              <w:bottom w:val="single" w:sz="8" w:space="0" w:color="000000"/>
              <w:right w:val="single" w:sz="8" w:space="0" w:color="000000"/>
            </w:tcBorders>
            <w:shd w:val="clear" w:color="auto" w:fill="auto"/>
            <w:vAlign w:val="center"/>
          </w:tcPr>
          <w:p w14:paraId="4A29508F"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Yapı Malzemesi II</w:t>
            </w:r>
          </w:p>
        </w:tc>
        <w:tc>
          <w:tcPr>
            <w:tcW w:w="234" w:type="pct"/>
            <w:tcBorders>
              <w:top w:val="nil"/>
              <w:left w:val="single" w:sz="8" w:space="0" w:color="000001"/>
              <w:bottom w:val="single" w:sz="8" w:space="0" w:color="000000"/>
              <w:right w:val="single" w:sz="8" w:space="0" w:color="000000"/>
            </w:tcBorders>
            <w:shd w:val="clear" w:color="auto" w:fill="auto"/>
            <w:vAlign w:val="center"/>
          </w:tcPr>
          <w:p w14:paraId="2E04577D"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260" w:type="pct"/>
            <w:tcBorders>
              <w:top w:val="nil"/>
              <w:left w:val="nil"/>
              <w:bottom w:val="single" w:sz="8" w:space="0" w:color="000000"/>
              <w:right w:val="single" w:sz="8" w:space="0" w:color="000000"/>
            </w:tcBorders>
            <w:shd w:val="clear" w:color="auto" w:fill="auto"/>
            <w:vAlign w:val="center"/>
          </w:tcPr>
          <w:p w14:paraId="779D3292"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0</w:t>
            </w:r>
          </w:p>
        </w:tc>
        <w:tc>
          <w:tcPr>
            <w:tcW w:w="296" w:type="pct"/>
            <w:gridSpan w:val="2"/>
            <w:tcBorders>
              <w:top w:val="nil"/>
              <w:left w:val="nil"/>
              <w:bottom w:val="single" w:sz="8" w:space="0" w:color="000000"/>
              <w:right w:val="single" w:sz="8" w:space="0" w:color="000000"/>
            </w:tcBorders>
            <w:shd w:val="clear" w:color="auto" w:fill="auto"/>
            <w:vAlign w:val="center"/>
          </w:tcPr>
          <w:p w14:paraId="64A9F4E9"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360" w:type="pct"/>
            <w:tcBorders>
              <w:top w:val="nil"/>
              <w:left w:val="nil"/>
              <w:bottom w:val="single" w:sz="8" w:space="0" w:color="000000"/>
              <w:right w:val="single" w:sz="8" w:space="0" w:color="000000"/>
            </w:tcBorders>
            <w:shd w:val="clear" w:color="auto" w:fill="auto"/>
            <w:vAlign w:val="center"/>
          </w:tcPr>
          <w:p w14:paraId="672581CF"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2192" w:type="pct"/>
            <w:gridSpan w:val="2"/>
          </w:tcPr>
          <w:p w14:paraId="24F1C302" w14:textId="77777777" w:rsidR="00D31770" w:rsidRPr="00DB638E" w:rsidRDefault="00D31770" w:rsidP="001918BD">
            <w:pPr>
              <w:jc w:val="both"/>
              <w:rPr>
                <w:rFonts w:ascii="Times New Roman" w:hAnsi="Times New Roman" w:cs="Times New Roman"/>
                <w:sz w:val="16"/>
                <w:szCs w:val="16"/>
              </w:rPr>
            </w:pPr>
            <w:r w:rsidRPr="00DB638E">
              <w:rPr>
                <w:rFonts w:ascii="Times New Roman" w:hAnsi="Times New Roman" w:cs="Times New Roman"/>
                <w:sz w:val="16"/>
                <w:szCs w:val="16"/>
              </w:rPr>
              <w:t>Endüstri ürünü çağdaş yapı malzemelerinin fiziksel ve teknik özelliklerinin tanımlanması, mimari tasarıma etkilerinin değerlendirilmesi, çağdaş yapı malzemeleri ile ilgili yönetmelik ve standartların incelenmesi, malzemelerin sürdürülebilirlik ve ekolojik açıdan değerlendirilmesi.</w:t>
            </w:r>
          </w:p>
        </w:tc>
      </w:tr>
      <w:tr w:rsidR="00D31770" w:rsidRPr="00DB638E" w14:paraId="6B772C35" w14:textId="77777777" w:rsidTr="001918BD">
        <w:trPr>
          <w:trHeight w:val="255"/>
        </w:trPr>
        <w:tc>
          <w:tcPr>
            <w:tcW w:w="222" w:type="pct"/>
            <w:vMerge/>
          </w:tcPr>
          <w:p w14:paraId="5C7F0A8E" w14:textId="77777777" w:rsidR="00D31770" w:rsidRPr="00DB638E" w:rsidRDefault="00D31770" w:rsidP="001918BD">
            <w:pPr>
              <w:rPr>
                <w:rFonts w:ascii="Times New Roman"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10C4DAA8"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6B05162D"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MIM106</w:t>
            </w:r>
          </w:p>
        </w:tc>
        <w:tc>
          <w:tcPr>
            <w:tcW w:w="795" w:type="pct"/>
            <w:gridSpan w:val="2"/>
            <w:tcBorders>
              <w:top w:val="nil"/>
              <w:left w:val="nil"/>
              <w:bottom w:val="single" w:sz="8" w:space="0" w:color="000000"/>
              <w:right w:val="single" w:sz="8" w:space="0" w:color="000000"/>
            </w:tcBorders>
            <w:shd w:val="clear" w:color="auto" w:fill="auto"/>
            <w:vAlign w:val="center"/>
          </w:tcPr>
          <w:p w14:paraId="3D30B090"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Yapı Statiği</w:t>
            </w:r>
          </w:p>
        </w:tc>
        <w:tc>
          <w:tcPr>
            <w:tcW w:w="234" w:type="pct"/>
            <w:tcBorders>
              <w:top w:val="nil"/>
              <w:left w:val="single" w:sz="8" w:space="0" w:color="000001"/>
              <w:bottom w:val="single" w:sz="8" w:space="0" w:color="000000"/>
              <w:right w:val="single" w:sz="8" w:space="0" w:color="000000"/>
            </w:tcBorders>
            <w:shd w:val="clear" w:color="auto" w:fill="auto"/>
            <w:vAlign w:val="center"/>
          </w:tcPr>
          <w:p w14:paraId="0FF253AA"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260" w:type="pct"/>
            <w:tcBorders>
              <w:top w:val="nil"/>
              <w:left w:val="nil"/>
              <w:bottom w:val="single" w:sz="8" w:space="0" w:color="000000"/>
              <w:right w:val="single" w:sz="8" w:space="0" w:color="000000"/>
            </w:tcBorders>
            <w:shd w:val="clear" w:color="auto" w:fill="auto"/>
            <w:vAlign w:val="center"/>
          </w:tcPr>
          <w:p w14:paraId="5E8061F2"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0</w:t>
            </w:r>
          </w:p>
        </w:tc>
        <w:tc>
          <w:tcPr>
            <w:tcW w:w="296" w:type="pct"/>
            <w:gridSpan w:val="2"/>
            <w:tcBorders>
              <w:top w:val="nil"/>
              <w:left w:val="nil"/>
              <w:bottom w:val="single" w:sz="8" w:space="0" w:color="000000"/>
              <w:right w:val="single" w:sz="8" w:space="0" w:color="000000"/>
            </w:tcBorders>
            <w:shd w:val="clear" w:color="auto" w:fill="auto"/>
            <w:vAlign w:val="center"/>
          </w:tcPr>
          <w:p w14:paraId="7E3A5BCC"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360" w:type="pct"/>
            <w:tcBorders>
              <w:top w:val="nil"/>
              <w:left w:val="nil"/>
              <w:bottom w:val="single" w:sz="8" w:space="0" w:color="000000"/>
              <w:right w:val="single" w:sz="8" w:space="0" w:color="000000"/>
            </w:tcBorders>
            <w:shd w:val="clear" w:color="auto" w:fill="auto"/>
            <w:vAlign w:val="center"/>
          </w:tcPr>
          <w:p w14:paraId="1FE0ADFA"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4</w:t>
            </w:r>
          </w:p>
        </w:tc>
        <w:tc>
          <w:tcPr>
            <w:tcW w:w="2192" w:type="pct"/>
            <w:gridSpan w:val="2"/>
          </w:tcPr>
          <w:p w14:paraId="097F15E2" w14:textId="77777777" w:rsidR="00D31770" w:rsidRPr="00DB638E" w:rsidRDefault="00D31770" w:rsidP="001918BD">
            <w:pPr>
              <w:jc w:val="both"/>
              <w:rPr>
                <w:rFonts w:ascii="Times New Roman" w:hAnsi="Times New Roman" w:cs="Times New Roman"/>
                <w:sz w:val="16"/>
                <w:szCs w:val="16"/>
              </w:rPr>
            </w:pPr>
            <w:r w:rsidRPr="00DB638E">
              <w:rPr>
                <w:rFonts w:ascii="Times New Roman" w:hAnsi="Times New Roman" w:cs="Times New Roman"/>
                <w:sz w:val="16"/>
                <w:szCs w:val="16"/>
              </w:rPr>
              <w:t>İzostatik ve hiperstatik yapı sistemlerin dış yükler etkisi ile oluşan kesit tesirlerinin incelenmesi ve çözümlenmesi.</w:t>
            </w:r>
          </w:p>
        </w:tc>
      </w:tr>
      <w:tr w:rsidR="00D31770" w:rsidRPr="00DB638E" w14:paraId="7DB9DDF6" w14:textId="77777777" w:rsidTr="001918BD">
        <w:trPr>
          <w:trHeight w:val="1512"/>
        </w:trPr>
        <w:tc>
          <w:tcPr>
            <w:tcW w:w="222" w:type="pct"/>
            <w:vMerge/>
          </w:tcPr>
          <w:p w14:paraId="55E7D46E" w14:textId="77777777" w:rsidR="00D31770" w:rsidRPr="00DB638E" w:rsidRDefault="00D31770" w:rsidP="001918BD">
            <w:pPr>
              <w:rPr>
                <w:rFonts w:ascii="Times New Roman"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39CD5E72"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16AD1721"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MIM108</w:t>
            </w:r>
          </w:p>
        </w:tc>
        <w:tc>
          <w:tcPr>
            <w:tcW w:w="795" w:type="pct"/>
            <w:gridSpan w:val="2"/>
            <w:tcBorders>
              <w:top w:val="nil"/>
              <w:left w:val="nil"/>
              <w:bottom w:val="single" w:sz="8" w:space="0" w:color="000000"/>
              <w:right w:val="single" w:sz="8" w:space="0" w:color="000000"/>
            </w:tcBorders>
            <w:shd w:val="clear" w:color="auto" w:fill="auto"/>
            <w:vAlign w:val="center"/>
          </w:tcPr>
          <w:p w14:paraId="095D0D0E"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Yapı Bilgisi I</w:t>
            </w:r>
          </w:p>
        </w:tc>
        <w:tc>
          <w:tcPr>
            <w:tcW w:w="234" w:type="pct"/>
            <w:tcBorders>
              <w:top w:val="nil"/>
              <w:left w:val="single" w:sz="8" w:space="0" w:color="000001"/>
              <w:bottom w:val="single" w:sz="8" w:space="0" w:color="000000"/>
              <w:right w:val="single" w:sz="8" w:space="0" w:color="000000"/>
            </w:tcBorders>
            <w:shd w:val="clear" w:color="auto" w:fill="auto"/>
            <w:vAlign w:val="center"/>
          </w:tcPr>
          <w:p w14:paraId="51CA912D"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260" w:type="pct"/>
            <w:tcBorders>
              <w:top w:val="nil"/>
              <w:left w:val="nil"/>
              <w:bottom w:val="single" w:sz="8" w:space="0" w:color="000000"/>
              <w:right w:val="single" w:sz="8" w:space="0" w:color="000000"/>
            </w:tcBorders>
            <w:shd w:val="clear" w:color="auto" w:fill="auto"/>
            <w:vAlign w:val="center"/>
          </w:tcPr>
          <w:p w14:paraId="633042F0"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2</w:t>
            </w:r>
          </w:p>
        </w:tc>
        <w:tc>
          <w:tcPr>
            <w:tcW w:w="296" w:type="pct"/>
            <w:gridSpan w:val="2"/>
            <w:tcBorders>
              <w:top w:val="nil"/>
              <w:left w:val="nil"/>
              <w:bottom w:val="single" w:sz="8" w:space="0" w:color="000000"/>
              <w:right w:val="single" w:sz="8" w:space="0" w:color="000000"/>
            </w:tcBorders>
            <w:shd w:val="clear" w:color="auto" w:fill="auto"/>
            <w:vAlign w:val="center"/>
          </w:tcPr>
          <w:p w14:paraId="4D84D7FD"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4</w:t>
            </w:r>
          </w:p>
        </w:tc>
        <w:tc>
          <w:tcPr>
            <w:tcW w:w="360" w:type="pct"/>
            <w:tcBorders>
              <w:top w:val="nil"/>
              <w:left w:val="nil"/>
              <w:bottom w:val="single" w:sz="8" w:space="0" w:color="000000"/>
              <w:right w:val="single" w:sz="8" w:space="0" w:color="000000"/>
            </w:tcBorders>
            <w:shd w:val="clear" w:color="auto" w:fill="auto"/>
            <w:vAlign w:val="center"/>
          </w:tcPr>
          <w:p w14:paraId="7C5EE6D7"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4</w:t>
            </w:r>
          </w:p>
        </w:tc>
        <w:tc>
          <w:tcPr>
            <w:tcW w:w="2192" w:type="pct"/>
            <w:gridSpan w:val="2"/>
          </w:tcPr>
          <w:p w14:paraId="5FCAAF74" w14:textId="77777777" w:rsidR="00D31770" w:rsidRPr="00DB638E" w:rsidRDefault="00D31770" w:rsidP="001918BD">
            <w:pPr>
              <w:jc w:val="both"/>
              <w:rPr>
                <w:rFonts w:ascii="Times New Roman" w:hAnsi="Times New Roman" w:cs="Times New Roman"/>
                <w:sz w:val="16"/>
                <w:szCs w:val="16"/>
              </w:rPr>
            </w:pPr>
            <w:r w:rsidRPr="00DB638E">
              <w:rPr>
                <w:rFonts w:ascii="Times New Roman" w:hAnsi="Times New Roman" w:cs="Times New Roman"/>
                <w:sz w:val="16"/>
                <w:szCs w:val="16"/>
              </w:rPr>
              <w:t>Yığma yapı detaylandırma ve uygulama ilkelerinin ve yapım yöntemlerinin tanıtılması anaçlanmaktadır. Bu doğrultuda ders yürütücüsü tarafından elemanter bilgiler verildikten sonra, öğrenciler atölyede konuyu pekiştirecek çizimler ve ödev şeklinde uygulamalar yapacaklardır. Buna paralel olarak, belirli bir bilgi düzeyine ulaşıldıktan sonra, grup yöneticileri gözetiminde, elemanter bilgilerin bütünleştirileceği bireysel bir çalışma yapılacaktır.</w:t>
            </w:r>
          </w:p>
        </w:tc>
      </w:tr>
      <w:tr w:rsidR="00D31770" w:rsidRPr="00DB638E" w14:paraId="7030C59B" w14:textId="77777777" w:rsidTr="001918BD">
        <w:trPr>
          <w:trHeight w:val="555"/>
        </w:trPr>
        <w:tc>
          <w:tcPr>
            <w:tcW w:w="222" w:type="pct"/>
            <w:vMerge/>
          </w:tcPr>
          <w:p w14:paraId="5E852AFD" w14:textId="77777777" w:rsidR="00D31770" w:rsidRPr="00DB638E" w:rsidRDefault="00D31770" w:rsidP="001918BD">
            <w:pPr>
              <w:rPr>
                <w:rFonts w:ascii="Times New Roman"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35CF193B"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6507C6CC"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MIM110</w:t>
            </w:r>
          </w:p>
        </w:tc>
        <w:tc>
          <w:tcPr>
            <w:tcW w:w="795" w:type="pct"/>
            <w:gridSpan w:val="2"/>
            <w:tcBorders>
              <w:top w:val="nil"/>
              <w:left w:val="nil"/>
              <w:bottom w:val="single" w:sz="8" w:space="0" w:color="000000"/>
              <w:right w:val="single" w:sz="8" w:space="0" w:color="000000"/>
            </w:tcBorders>
            <w:shd w:val="clear" w:color="auto" w:fill="auto"/>
            <w:vAlign w:val="center"/>
          </w:tcPr>
          <w:p w14:paraId="76625C31"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Sanat ve Mimarlıkta Temel Kavramlar</w:t>
            </w:r>
          </w:p>
        </w:tc>
        <w:tc>
          <w:tcPr>
            <w:tcW w:w="234" w:type="pct"/>
            <w:tcBorders>
              <w:top w:val="nil"/>
              <w:left w:val="single" w:sz="8" w:space="0" w:color="000001"/>
              <w:bottom w:val="single" w:sz="8" w:space="0" w:color="000000"/>
              <w:right w:val="single" w:sz="8" w:space="0" w:color="000000"/>
            </w:tcBorders>
            <w:shd w:val="clear" w:color="auto" w:fill="auto"/>
            <w:vAlign w:val="center"/>
          </w:tcPr>
          <w:p w14:paraId="3677CD12"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2</w:t>
            </w:r>
          </w:p>
        </w:tc>
        <w:tc>
          <w:tcPr>
            <w:tcW w:w="260" w:type="pct"/>
            <w:tcBorders>
              <w:top w:val="nil"/>
              <w:left w:val="nil"/>
              <w:bottom w:val="single" w:sz="8" w:space="0" w:color="000000"/>
              <w:right w:val="single" w:sz="8" w:space="0" w:color="000000"/>
            </w:tcBorders>
            <w:shd w:val="clear" w:color="auto" w:fill="auto"/>
            <w:vAlign w:val="center"/>
          </w:tcPr>
          <w:p w14:paraId="2D02FC63"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0</w:t>
            </w:r>
          </w:p>
        </w:tc>
        <w:tc>
          <w:tcPr>
            <w:tcW w:w="296" w:type="pct"/>
            <w:gridSpan w:val="2"/>
            <w:tcBorders>
              <w:top w:val="nil"/>
              <w:left w:val="nil"/>
              <w:bottom w:val="single" w:sz="8" w:space="0" w:color="000000"/>
              <w:right w:val="single" w:sz="8" w:space="0" w:color="000000"/>
            </w:tcBorders>
            <w:shd w:val="clear" w:color="auto" w:fill="auto"/>
            <w:vAlign w:val="center"/>
          </w:tcPr>
          <w:p w14:paraId="66993B6D"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2</w:t>
            </w:r>
          </w:p>
        </w:tc>
        <w:tc>
          <w:tcPr>
            <w:tcW w:w="360" w:type="pct"/>
            <w:tcBorders>
              <w:top w:val="nil"/>
              <w:left w:val="nil"/>
              <w:bottom w:val="single" w:sz="8" w:space="0" w:color="000000"/>
              <w:right w:val="single" w:sz="8" w:space="0" w:color="000000"/>
            </w:tcBorders>
            <w:shd w:val="clear" w:color="auto" w:fill="auto"/>
            <w:vAlign w:val="center"/>
          </w:tcPr>
          <w:p w14:paraId="1F89C028"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2192" w:type="pct"/>
            <w:gridSpan w:val="2"/>
          </w:tcPr>
          <w:p w14:paraId="029D862B" w14:textId="77777777" w:rsidR="00D31770" w:rsidRPr="00DB638E" w:rsidRDefault="00D31770" w:rsidP="001918BD">
            <w:pPr>
              <w:jc w:val="both"/>
              <w:rPr>
                <w:rFonts w:ascii="Times New Roman" w:hAnsi="Times New Roman" w:cs="Times New Roman"/>
                <w:sz w:val="16"/>
                <w:szCs w:val="16"/>
              </w:rPr>
            </w:pPr>
            <w:r w:rsidRPr="00DB638E">
              <w:rPr>
                <w:rFonts w:ascii="Times New Roman" w:hAnsi="Times New Roman" w:cs="Times New Roman"/>
                <w:sz w:val="16"/>
                <w:szCs w:val="16"/>
              </w:rPr>
              <w:t>Mimarlığı etkileyen unsurların ve mimarlığın diğer sanat dallarıyla ilişkilerinin tanıtılması.</w:t>
            </w:r>
          </w:p>
        </w:tc>
      </w:tr>
      <w:tr w:rsidR="00D31770" w:rsidRPr="00DB638E" w14:paraId="31D8DB6C" w14:textId="77777777" w:rsidTr="001918BD">
        <w:trPr>
          <w:trHeight w:val="255"/>
        </w:trPr>
        <w:tc>
          <w:tcPr>
            <w:tcW w:w="222" w:type="pct"/>
            <w:vMerge/>
          </w:tcPr>
          <w:p w14:paraId="1A19CF0A" w14:textId="77777777" w:rsidR="00D31770" w:rsidRPr="00DB638E" w:rsidRDefault="00D31770" w:rsidP="001918BD">
            <w:pPr>
              <w:rPr>
                <w:rFonts w:ascii="Times New Roman"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6B286342"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0774D6C3"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MIM112</w:t>
            </w:r>
          </w:p>
        </w:tc>
        <w:tc>
          <w:tcPr>
            <w:tcW w:w="795" w:type="pct"/>
            <w:gridSpan w:val="2"/>
            <w:tcBorders>
              <w:top w:val="nil"/>
              <w:left w:val="nil"/>
              <w:bottom w:val="single" w:sz="8" w:space="0" w:color="000000"/>
              <w:right w:val="single" w:sz="8" w:space="0" w:color="000000"/>
            </w:tcBorders>
            <w:shd w:val="clear" w:color="auto" w:fill="auto"/>
            <w:vAlign w:val="center"/>
          </w:tcPr>
          <w:p w14:paraId="285FAD04"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Tasarı Geometri</w:t>
            </w:r>
          </w:p>
        </w:tc>
        <w:tc>
          <w:tcPr>
            <w:tcW w:w="234" w:type="pct"/>
            <w:tcBorders>
              <w:top w:val="nil"/>
              <w:left w:val="single" w:sz="8" w:space="0" w:color="000001"/>
              <w:bottom w:val="single" w:sz="8" w:space="0" w:color="000000"/>
              <w:right w:val="single" w:sz="8" w:space="0" w:color="000000"/>
            </w:tcBorders>
            <w:shd w:val="clear" w:color="auto" w:fill="auto"/>
            <w:vAlign w:val="center"/>
          </w:tcPr>
          <w:p w14:paraId="797D3270"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2</w:t>
            </w:r>
          </w:p>
        </w:tc>
        <w:tc>
          <w:tcPr>
            <w:tcW w:w="260" w:type="pct"/>
            <w:tcBorders>
              <w:top w:val="nil"/>
              <w:left w:val="nil"/>
              <w:bottom w:val="single" w:sz="8" w:space="0" w:color="000000"/>
              <w:right w:val="single" w:sz="8" w:space="0" w:color="000000"/>
            </w:tcBorders>
            <w:shd w:val="clear" w:color="auto" w:fill="auto"/>
            <w:vAlign w:val="center"/>
          </w:tcPr>
          <w:p w14:paraId="5304F789"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1</w:t>
            </w:r>
          </w:p>
        </w:tc>
        <w:tc>
          <w:tcPr>
            <w:tcW w:w="296" w:type="pct"/>
            <w:gridSpan w:val="2"/>
            <w:tcBorders>
              <w:top w:val="nil"/>
              <w:left w:val="nil"/>
              <w:bottom w:val="single" w:sz="8" w:space="0" w:color="000000"/>
              <w:right w:val="single" w:sz="8" w:space="0" w:color="000000"/>
            </w:tcBorders>
            <w:shd w:val="clear" w:color="auto" w:fill="auto"/>
            <w:vAlign w:val="center"/>
          </w:tcPr>
          <w:p w14:paraId="00991E90"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360" w:type="pct"/>
            <w:tcBorders>
              <w:top w:val="nil"/>
              <w:left w:val="nil"/>
              <w:bottom w:val="single" w:sz="8" w:space="0" w:color="000000"/>
              <w:right w:val="single" w:sz="8" w:space="0" w:color="000000"/>
            </w:tcBorders>
            <w:shd w:val="clear" w:color="auto" w:fill="auto"/>
            <w:vAlign w:val="center"/>
          </w:tcPr>
          <w:p w14:paraId="0D361AFC"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2192" w:type="pct"/>
            <w:gridSpan w:val="2"/>
          </w:tcPr>
          <w:p w14:paraId="6FB5F084" w14:textId="77777777" w:rsidR="00D31770" w:rsidRPr="00DB638E" w:rsidRDefault="00D31770" w:rsidP="001918BD">
            <w:pPr>
              <w:jc w:val="both"/>
              <w:rPr>
                <w:rFonts w:ascii="Times New Roman" w:hAnsi="Times New Roman" w:cs="Times New Roman"/>
                <w:sz w:val="16"/>
                <w:szCs w:val="16"/>
              </w:rPr>
            </w:pPr>
            <w:r w:rsidRPr="00DB638E">
              <w:rPr>
                <w:rFonts w:ascii="Times New Roman" w:hAnsi="Times New Roman" w:cs="Times New Roman"/>
                <w:sz w:val="16"/>
                <w:szCs w:val="16"/>
              </w:rPr>
              <w:t>Uzay Geometri ve izdüşüm ile ilgili bilgileri kullanarak uzay şekillerin resmetme yöntemiyle tasarlanması ve tasarlanmış şekillerin resmetme yöntemiyle anlatılması becerisinin kazandırılması</w:t>
            </w:r>
          </w:p>
        </w:tc>
      </w:tr>
      <w:tr w:rsidR="00D31770" w:rsidRPr="00DB638E" w14:paraId="4A76DB5E" w14:textId="77777777" w:rsidTr="001918BD">
        <w:trPr>
          <w:trHeight w:val="270"/>
        </w:trPr>
        <w:tc>
          <w:tcPr>
            <w:tcW w:w="222" w:type="pct"/>
            <w:vMerge/>
          </w:tcPr>
          <w:p w14:paraId="676689D6" w14:textId="77777777" w:rsidR="00D31770" w:rsidRPr="00DB638E" w:rsidRDefault="00D31770" w:rsidP="001918BD">
            <w:pPr>
              <w:rPr>
                <w:rFonts w:ascii="Times New Roman"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63C2BB25"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Z</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40926391"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YDI102</w:t>
            </w:r>
          </w:p>
        </w:tc>
        <w:tc>
          <w:tcPr>
            <w:tcW w:w="795" w:type="pct"/>
            <w:gridSpan w:val="2"/>
            <w:tcBorders>
              <w:top w:val="nil"/>
              <w:left w:val="nil"/>
              <w:bottom w:val="single" w:sz="8" w:space="0" w:color="000000"/>
              <w:right w:val="single" w:sz="8" w:space="0" w:color="000000"/>
            </w:tcBorders>
            <w:shd w:val="clear" w:color="auto" w:fill="auto"/>
            <w:vAlign w:val="center"/>
          </w:tcPr>
          <w:p w14:paraId="4B028572" w14:textId="6D491B1A"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Yabanc</w:t>
            </w:r>
            <w:r w:rsidR="0024218E">
              <w:rPr>
                <w:rFonts w:ascii="Times New Roman" w:hAnsi="Times New Roman" w:cs="Times New Roman"/>
                <w:color w:val="000000"/>
                <w:sz w:val="16"/>
                <w:szCs w:val="16"/>
              </w:rPr>
              <w:t>ı</w:t>
            </w:r>
            <w:r w:rsidRPr="00DB638E">
              <w:rPr>
                <w:rFonts w:ascii="Times New Roman" w:hAnsi="Times New Roman" w:cs="Times New Roman"/>
                <w:color w:val="000000"/>
                <w:sz w:val="16"/>
                <w:szCs w:val="16"/>
              </w:rPr>
              <w:t xml:space="preserve"> Dil II</w:t>
            </w:r>
          </w:p>
        </w:tc>
        <w:tc>
          <w:tcPr>
            <w:tcW w:w="234" w:type="pct"/>
            <w:tcBorders>
              <w:top w:val="nil"/>
              <w:left w:val="single" w:sz="8" w:space="0" w:color="000001"/>
              <w:bottom w:val="single" w:sz="8" w:space="0" w:color="000000"/>
              <w:right w:val="single" w:sz="8" w:space="0" w:color="000000"/>
            </w:tcBorders>
            <w:shd w:val="clear" w:color="auto" w:fill="auto"/>
            <w:vAlign w:val="center"/>
          </w:tcPr>
          <w:p w14:paraId="3AC6431A"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2</w:t>
            </w:r>
          </w:p>
        </w:tc>
        <w:tc>
          <w:tcPr>
            <w:tcW w:w="260" w:type="pct"/>
            <w:tcBorders>
              <w:top w:val="nil"/>
              <w:left w:val="nil"/>
              <w:bottom w:val="single" w:sz="8" w:space="0" w:color="000000"/>
              <w:right w:val="single" w:sz="8" w:space="0" w:color="000000"/>
            </w:tcBorders>
            <w:shd w:val="clear" w:color="auto" w:fill="auto"/>
            <w:vAlign w:val="center"/>
          </w:tcPr>
          <w:p w14:paraId="63090A5E"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0</w:t>
            </w:r>
          </w:p>
        </w:tc>
        <w:tc>
          <w:tcPr>
            <w:tcW w:w="296" w:type="pct"/>
            <w:gridSpan w:val="2"/>
            <w:tcBorders>
              <w:top w:val="nil"/>
              <w:left w:val="nil"/>
              <w:bottom w:val="single" w:sz="8" w:space="0" w:color="000000"/>
              <w:right w:val="single" w:sz="8" w:space="0" w:color="000000"/>
            </w:tcBorders>
            <w:shd w:val="clear" w:color="auto" w:fill="auto"/>
            <w:vAlign w:val="center"/>
          </w:tcPr>
          <w:p w14:paraId="6CDFB4C0"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2</w:t>
            </w:r>
          </w:p>
        </w:tc>
        <w:tc>
          <w:tcPr>
            <w:tcW w:w="360" w:type="pct"/>
            <w:tcBorders>
              <w:top w:val="nil"/>
              <w:left w:val="nil"/>
              <w:bottom w:val="single" w:sz="8" w:space="0" w:color="000000"/>
              <w:right w:val="single" w:sz="8" w:space="0" w:color="000000"/>
            </w:tcBorders>
            <w:shd w:val="clear" w:color="auto" w:fill="auto"/>
            <w:vAlign w:val="center"/>
          </w:tcPr>
          <w:p w14:paraId="5D262C93"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2</w:t>
            </w:r>
          </w:p>
        </w:tc>
        <w:tc>
          <w:tcPr>
            <w:tcW w:w="2192" w:type="pct"/>
            <w:gridSpan w:val="2"/>
          </w:tcPr>
          <w:p w14:paraId="1C88E2F0" w14:textId="77777777" w:rsidR="00D31770" w:rsidRPr="00DB638E" w:rsidRDefault="00D31770" w:rsidP="001918BD">
            <w:pPr>
              <w:jc w:val="both"/>
              <w:rPr>
                <w:rFonts w:ascii="Times New Roman" w:hAnsi="Times New Roman" w:cs="Times New Roman"/>
                <w:sz w:val="16"/>
                <w:szCs w:val="16"/>
              </w:rPr>
            </w:pPr>
            <w:r w:rsidRPr="00DB638E">
              <w:rPr>
                <w:rFonts w:ascii="Times New Roman" w:hAnsi="Times New Roman" w:cs="Times New Roman"/>
                <w:sz w:val="16"/>
                <w:szCs w:val="16"/>
              </w:rPr>
              <w:t>İngilizce gramer, konuşma, yazma, dinleme ve okuma yetenkelerinin geliştirilmesi.</w:t>
            </w:r>
          </w:p>
        </w:tc>
      </w:tr>
      <w:tr w:rsidR="00D31770" w:rsidRPr="00DB638E" w14:paraId="54BDC26D" w14:textId="77777777" w:rsidTr="001918BD">
        <w:trPr>
          <w:trHeight w:val="975"/>
        </w:trPr>
        <w:tc>
          <w:tcPr>
            <w:tcW w:w="222" w:type="pct"/>
            <w:vMerge/>
          </w:tcPr>
          <w:p w14:paraId="4CCA783E" w14:textId="77777777" w:rsidR="00D31770" w:rsidRPr="00DB638E" w:rsidRDefault="00D31770" w:rsidP="001918BD">
            <w:pPr>
              <w:rPr>
                <w:rFonts w:ascii="Times New Roman" w:hAnsi="Times New Roman" w:cs="Times New Roman"/>
                <w:sz w:val="16"/>
                <w:szCs w:val="16"/>
              </w:rPr>
            </w:pPr>
          </w:p>
        </w:tc>
        <w:tc>
          <w:tcPr>
            <w:tcW w:w="179" w:type="pct"/>
            <w:tcBorders>
              <w:top w:val="nil"/>
              <w:left w:val="single" w:sz="8" w:space="0" w:color="000000"/>
              <w:bottom w:val="single" w:sz="8" w:space="0" w:color="000000"/>
              <w:right w:val="single" w:sz="8" w:space="0" w:color="000000"/>
            </w:tcBorders>
            <w:shd w:val="clear" w:color="auto" w:fill="auto"/>
            <w:vAlign w:val="center"/>
          </w:tcPr>
          <w:p w14:paraId="0E73CD3A"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S</w:t>
            </w:r>
          </w:p>
        </w:tc>
        <w:tc>
          <w:tcPr>
            <w:tcW w:w="462" w:type="pct"/>
            <w:tcBorders>
              <w:top w:val="nil"/>
              <w:left w:val="single" w:sz="8" w:space="0" w:color="000001"/>
              <w:bottom w:val="single" w:sz="8" w:space="0" w:color="000000"/>
              <w:right w:val="single" w:sz="8" w:space="0" w:color="000000"/>
            </w:tcBorders>
            <w:shd w:val="clear" w:color="auto" w:fill="auto"/>
            <w:vAlign w:val="center"/>
          </w:tcPr>
          <w:p w14:paraId="0B94D05D"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 </w:t>
            </w:r>
          </w:p>
        </w:tc>
        <w:tc>
          <w:tcPr>
            <w:tcW w:w="795" w:type="pct"/>
            <w:gridSpan w:val="2"/>
            <w:tcBorders>
              <w:top w:val="nil"/>
              <w:left w:val="nil"/>
              <w:bottom w:val="single" w:sz="8" w:space="0" w:color="000000"/>
              <w:right w:val="single" w:sz="8" w:space="0" w:color="000000"/>
            </w:tcBorders>
            <w:shd w:val="clear" w:color="auto" w:fill="auto"/>
            <w:vAlign w:val="center"/>
          </w:tcPr>
          <w:p w14:paraId="670A2C4A" w14:textId="77777777" w:rsidR="00D31770" w:rsidRPr="00DB638E" w:rsidRDefault="00D31770" w:rsidP="001918BD">
            <w:pPr>
              <w:rPr>
                <w:rFonts w:ascii="Times New Roman" w:hAnsi="Times New Roman" w:cs="Times New Roman"/>
                <w:color w:val="000000"/>
                <w:sz w:val="16"/>
                <w:szCs w:val="16"/>
              </w:rPr>
            </w:pPr>
            <w:r w:rsidRPr="00DB638E">
              <w:rPr>
                <w:rFonts w:ascii="Times New Roman" w:hAnsi="Times New Roman" w:cs="Times New Roman"/>
                <w:color w:val="000000"/>
                <w:sz w:val="16"/>
                <w:szCs w:val="16"/>
              </w:rPr>
              <w:t>TEKNİK SEÇMELİ DERSLER-I</w:t>
            </w:r>
          </w:p>
        </w:tc>
        <w:tc>
          <w:tcPr>
            <w:tcW w:w="234" w:type="pct"/>
            <w:tcBorders>
              <w:top w:val="nil"/>
              <w:left w:val="single" w:sz="8" w:space="0" w:color="000001"/>
              <w:bottom w:val="single" w:sz="8" w:space="0" w:color="000000"/>
              <w:right w:val="single" w:sz="8" w:space="0" w:color="000000"/>
            </w:tcBorders>
            <w:shd w:val="clear" w:color="auto" w:fill="auto"/>
            <w:vAlign w:val="center"/>
          </w:tcPr>
          <w:p w14:paraId="0C520F0B" w14:textId="77777777" w:rsidR="00D31770" w:rsidRPr="00DB638E" w:rsidRDefault="00D31770" w:rsidP="001918BD">
            <w:pPr>
              <w:jc w:val="center"/>
              <w:rPr>
                <w:rFonts w:ascii="Times New Roman" w:hAnsi="Times New Roman" w:cs="Times New Roman"/>
                <w:color w:val="000000"/>
                <w:sz w:val="16"/>
                <w:szCs w:val="16"/>
              </w:rPr>
            </w:pPr>
          </w:p>
        </w:tc>
        <w:tc>
          <w:tcPr>
            <w:tcW w:w="260" w:type="pct"/>
            <w:tcBorders>
              <w:top w:val="nil"/>
              <w:left w:val="nil"/>
              <w:bottom w:val="single" w:sz="8" w:space="0" w:color="000000"/>
              <w:right w:val="single" w:sz="8" w:space="0" w:color="000000"/>
            </w:tcBorders>
            <w:shd w:val="clear" w:color="auto" w:fill="auto"/>
            <w:vAlign w:val="center"/>
          </w:tcPr>
          <w:p w14:paraId="4317CBA6" w14:textId="77777777" w:rsidR="00D31770" w:rsidRPr="00DB638E" w:rsidRDefault="00D31770" w:rsidP="001918BD">
            <w:pPr>
              <w:jc w:val="center"/>
              <w:rPr>
                <w:rFonts w:ascii="Times New Roman" w:hAnsi="Times New Roman" w:cs="Times New Roman"/>
                <w:color w:val="000000"/>
                <w:sz w:val="16"/>
                <w:szCs w:val="16"/>
              </w:rPr>
            </w:pPr>
          </w:p>
        </w:tc>
        <w:tc>
          <w:tcPr>
            <w:tcW w:w="296" w:type="pct"/>
            <w:gridSpan w:val="2"/>
            <w:tcBorders>
              <w:top w:val="nil"/>
              <w:left w:val="nil"/>
              <w:bottom w:val="single" w:sz="8" w:space="0" w:color="000000"/>
              <w:right w:val="single" w:sz="8" w:space="0" w:color="000000"/>
            </w:tcBorders>
            <w:shd w:val="clear" w:color="auto" w:fill="auto"/>
            <w:vAlign w:val="center"/>
          </w:tcPr>
          <w:p w14:paraId="02EC710E"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360" w:type="pct"/>
            <w:tcBorders>
              <w:top w:val="nil"/>
              <w:left w:val="nil"/>
              <w:bottom w:val="single" w:sz="8" w:space="0" w:color="000000"/>
              <w:right w:val="single" w:sz="8" w:space="0" w:color="000000"/>
            </w:tcBorders>
            <w:shd w:val="clear" w:color="auto" w:fill="auto"/>
            <w:vAlign w:val="center"/>
          </w:tcPr>
          <w:p w14:paraId="43B9E015" w14:textId="77777777" w:rsidR="00D31770" w:rsidRPr="00DB638E" w:rsidRDefault="00D31770" w:rsidP="001918BD">
            <w:pPr>
              <w:jc w:val="center"/>
              <w:rPr>
                <w:rFonts w:ascii="Times New Roman" w:hAnsi="Times New Roman" w:cs="Times New Roman"/>
                <w:color w:val="000000"/>
                <w:sz w:val="16"/>
                <w:szCs w:val="16"/>
              </w:rPr>
            </w:pPr>
            <w:r w:rsidRPr="00DB638E">
              <w:rPr>
                <w:rFonts w:ascii="Times New Roman" w:hAnsi="Times New Roman" w:cs="Times New Roman"/>
                <w:color w:val="000000"/>
                <w:sz w:val="16"/>
                <w:szCs w:val="16"/>
              </w:rPr>
              <w:t>3</w:t>
            </w:r>
          </w:p>
        </w:tc>
        <w:tc>
          <w:tcPr>
            <w:tcW w:w="2192" w:type="pct"/>
            <w:gridSpan w:val="2"/>
          </w:tcPr>
          <w:p w14:paraId="4CD64FBC" w14:textId="77777777" w:rsidR="00D31770" w:rsidRPr="00DB638E" w:rsidRDefault="00D31770" w:rsidP="001918BD">
            <w:pPr>
              <w:jc w:val="both"/>
              <w:rPr>
                <w:rFonts w:ascii="Times New Roman" w:hAnsi="Times New Roman" w:cs="Times New Roman"/>
                <w:sz w:val="16"/>
                <w:szCs w:val="16"/>
              </w:rPr>
            </w:pPr>
          </w:p>
        </w:tc>
      </w:tr>
      <w:tr w:rsidR="00D31770" w:rsidRPr="00DB638E" w14:paraId="61B9ECD1" w14:textId="77777777" w:rsidTr="001918BD">
        <w:trPr>
          <w:trHeight w:val="317"/>
        </w:trPr>
        <w:tc>
          <w:tcPr>
            <w:tcW w:w="1649" w:type="pct"/>
            <w:gridSpan w:val="4"/>
            <w:tcBorders>
              <w:right w:val="single" w:sz="8" w:space="0" w:color="000000"/>
            </w:tcBorders>
            <w:vAlign w:val="center"/>
          </w:tcPr>
          <w:p w14:paraId="0ED8B55B" w14:textId="77777777" w:rsidR="00D31770" w:rsidRPr="00DB638E" w:rsidRDefault="00D31770" w:rsidP="001918BD">
            <w:pPr>
              <w:jc w:val="right"/>
              <w:rPr>
                <w:rFonts w:ascii="Times New Roman" w:hAnsi="Times New Roman" w:cs="Times New Roman"/>
                <w:color w:val="000000"/>
                <w:sz w:val="16"/>
                <w:szCs w:val="16"/>
              </w:rPr>
            </w:pPr>
            <w:r w:rsidRPr="006A08AC">
              <w:rPr>
                <w:rFonts w:ascii="Times New Roman" w:eastAsia="Times New Roman" w:hAnsi="Times New Roman" w:cs="Times New Roman"/>
                <w:b/>
                <w:bCs/>
                <w:color w:val="000000"/>
                <w:sz w:val="16"/>
                <w:szCs w:val="16"/>
                <w:lang w:eastAsia="tr-TR"/>
              </w:rPr>
              <w:t>I</w:t>
            </w:r>
            <w:r>
              <w:rPr>
                <w:rFonts w:ascii="Times New Roman" w:eastAsia="Times New Roman" w:hAnsi="Times New Roman" w:cs="Times New Roman"/>
                <w:b/>
                <w:bCs/>
                <w:color w:val="000000"/>
                <w:sz w:val="16"/>
                <w:szCs w:val="16"/>
                <w:lang w:eastAsia="tr-TR"/>
              </w:rPr>
              <w:t>I</w:t>
            </w:r>
            <w:r w:rsidRPr="006A08AC">
              <w:rPr>
                <w:rFonts w:ascii="Times New Roman" w:eastAsia="Times New Roman" w:hAnsi="Times New Roman" w:cs="Times New Roman"/>
                <w:b/>
                <w:bCs/>
                <w:color w:val="000000"/>
                <w:sz w:val="16"/>
                <w:szCs w:val="16"/>
                <w:lang w:eastAsia="tr-TR"/>
              </w:rPr>
              <w:t>. YARI YIL KREDİ TOPLAMI</w:t>
            </w:r>
          </w:p>
        </w:tc>
        <w:tc>
          <w:tcPr>
            <w:tcW w:w="243" w:type="pct"/>
            <w:gridSpan w:val="2"/>
            <w:tcBorders>
              <w:top w:val="single" w:sz="8" w:space="0" w:color="000000"/>
              <w:left w:val="nil"/>
              <w:bottom w:val="single" w:sz="8" w:space="0" w:color="000000"/>
              <w:right w:val="single" w:sz="8" w:space="0" w:color="000000"/>
            </w:tcBorders>
            <w:shd w:val="clear" w:color="auto" w:fill="auto"/>
            <w:vAlign w:val="center"/>
          </w:tcPr>
          <w:p w14:paraId="2AB20ACC" w14:textId="77777777" w:rsidR="00D31770" w:rsidRPr="00DB638E" w:rsidRDefault="00D31770" w:rsidP="001918BD">
            <w:pP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265" w:type="pct"/>
            <w:gridSpan w:val="2"/>
            <w:tcBorders>
              <w:top w:val="single" w:sz="8" w:space="0" w:color="000000"/>
              <w:left w:val="nil"/>
              <w:bottom w:val="single" w:sz="8" w:space="0" w:color="000000"/>
              <w:right w:val="single" w:sz="8" w:space="0" w:color="000000"/>
            </w:tcBorders>
            <w:shd w:val="clear" w:color="auto" w:fill="auto"/>
            <w:vAlign w:val="center"/>
          </w:tcPr>
          <w:p w14:paraId="0B550A6E" w14:textId="77777777" w:rsidR="00D31770" w:rsidRPr="00DB638E" w:rsidRDefault="00D31770" w:rsidP="001918BD">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291" w:type="pct"/>
            <w:tcBorders>
              <w:top w:val="single" w:sz="8" w:space="0" w:color="000000"/>
              <w:left w:val="nil"/>
              <w:bottom w:val="single" w:sz="8" w:space="0" w:color="000000"/>
              <w:right w:val="single" w:sz="8" w:space="0" w:color="000001"/>
            </w:tcBorders>
            <w:shd w:val="clear" w:color="auto" w:fill="auto"/>
            <w:vAlign w:val="center"/>
          </w:tcPr>
          <w:p w14:paraId="587DDB07" w14:textId="77777777" w:rsidR="00D31770" w:rsidRPr="00DB638E" w:rsidRDefault="00D31770" w:rsidP="001918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364" w:type="pct"/>
            <w:gridSpan w:val="2"/>
            <w:tcBorders>
              <w:top w:val="single" w:sz="8" w:space="0" w:color="000000"/>
              <w:left w:val="nil"/>
              <w:bottom w:val="single" w:sz="8" w:space="0" w:color="000000"/>
              <w:right w:val="single" w:sz="8" w:space="0" w:color="000001"/>
            </w:tcBorders>
            <w:shd w:val="clear" w:color="auto" w:fill="auto"/>
            <w:vAlign w:val="center"/>
          </w:tcPr>
          <w:p w14:paraId="6F4876CE" w14:textId="77777777" w:rsidR="00D31770" w:rsidRPr="00DB638E" w:rsidRDefault="00D31770" w:rsidP="001918BD">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2188" w:type="pct"/>
            <w:tcBorders>
              <w:bottom w:val="nil"/>
              <w:right w:val="nil"/>
            </w:tcBorders>
          </w:tcPr>
          <w:p w14:paraId="4A029FD1" w14:textId="77777777" w:rsidR="00D31770" w:rsidRPr="00DB638E" w:rsidRDefault="00D31770" w:rsidP="001918BD">
            <w:pPr>
              <w:jc w:val="both"/>
              <w:rPr>
                <w:rFonts w:ascii="Times New Roman" w:hAnsi="Times New Roman" w:cs="Times New Roman"/>
                <w:sz w:val="16"/>
                <w:szCs w:val="16"/>
              </w:rPr>
            </w:pPr>
          </w:p>
        </w:tc>
      </w:tr>
      <w:tr w:rsidR="00D31770" w:rsidRPr="00DB638E" w14:paraId="04B31560" w14:textId="77777777" w:rsidTr="001918BD">
        <w:trPr>
          <w:trHeight w:val="317"/>
        </w:trPr>
        <w:tc>
          <w:tcPr>
            <w:tcW w:w="1649" w:type="pct"/>
            <w:gridSpan w:val="4"/>
            <w:tcBorders>
              <w:right w:val="single" w:sz="8" w:space="0" w:color="000000"/>
            </w:tcBorders>
            <w:vAlign w:val="center"/>
          </w:tcPr>
          <w:p w14:paraId="34BEEA3D" w14:textId="77777777" w:rsidR="00D31770" w:rsidRPr="00DB638E" w:rsidRDefault="00D31770" w:rsidP="001918BD">
            <w:pPr>
              <w:jc w:val="right"/>
              <w:rPr>
                <w:rFonts w:ascii="Times New Roman" w:hAnsi="Times New Roman" w:cs="Times New Roman"/>
                <w:color w:val="000000"/>
                <w:sz w:val="16"/>
                <w:szCs w:val="16"/>
              </w:rPr>
            </w:pPr>
            <w:r w:rsidRPr="006A08AC">
              <w:rPr>
                <w:rFonts w:ascii="Times New Roman" w:eastAsia="Times New Roman" w:hAnsi="Times New Roman" w:cs="Times New Roman"/>
                <w:b/>
                <w:bCs/>
                <w:color w:val="000000"/>
                <w:sz w:val="16"/>
                <w:szCs w:val="16"/>
                <w:lang w:eastAsia="tr-TR"/>
              </w:rPr>
              <w:t>KREDİ TOPLAMI /DÖNEM</w:t>
            </w:r>
          </w:p>
        </w:tc>
        <w:tc>
          <w:tcPr>
            <w:tcW w:w="508" w:type="pct"/>
            <w:gridSpan w:val="4"/>
            <w:tcBorders>
              <w:top w:val="single" w:sz="8" w:space="0" w:color="000000"/>
              <w:left w:val="nil"/>
              <w:bottom w:val="single" w:sz="4" w:space="0" w:color="auto"/>
              <w:right w:val="single" w:sz="8" w:space="0" w:color="000000"/>
            </w:tcBorders>
            <w:shd w:val="clear" w:color="auto" w:fill="auto"/>
            <w:vAlign w:val="center"/>
          </w:tcPr>
          <w:p w14:paraId="1B2CF79C" w14:textId="77777777" w:rsidR="00D31770" w:rsidRPr="00395D3B" w:rsidRDefault="00D31770" w:rsidP="001918BD">
            <w:pPr>
              <w:jc w:val="center"/>
              <w:rPr>
                <w:rFonts w:ascii="Times New Roman" w:hAnsi="Times New Roman" w:cs="Times New Roman"/>
                <w:b/>
                <w:color w:val="000000"/>
                <w:sz w:val="16"/>
                <w:szCs w:val="16"/>
              </w:rPr>
            </w:pPr>
            <w:r w:rsidRPr="00395D3B">
              <w:rPr>
                <w:rFonts w:ascii="Times New Roman" w:hAnsi="Times New Roman" w:cs="Times New Roman"/>
                <w:b/>
                <w:color w:val="000000"/>
                <w:sz w:val="16"/>
                <w:szCs w:val="16"/>
              </w:rPr>
              <w:t>26</w:t>
            </w:r>
          </w:p>
        </w:tc>
        <w:tc>
          <w:tcPr>
            <w:tcW w:w="291" w:type="pct"/>
            <w:tcBorders>
              <w:top w:val="single" w:sz="8" w:space="0" w:color="000000"/>
              <w:left w:val="nil"/>
              <w:bottom w:val="single" w:sz="4" w:space="0" w:color="auto"/>
              <w:right w:val="single" w:sz="8" w:space="0" w:color="000001"/>
            </w:tcBorders>
            <w:shd w:val="clear" w:color="auto" w:fill="auto"/>
            <w:vAlign w:val="center"/>
          </w:tcPr>
          <w:p w14:paraId="2723E028" w14:textId="77777777" w:rsidR="00D31770" w:rsidRPr="00395D3B" w:rsidRDefault="00D31770" w:rsidP="001918BD">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51</w:t>
            </w:r>
          </w:p>
        </w:tc>
        <w:tc>
          <w:tcPr>
            <w:tcW w:w="364" w:type="pct"/>
            <w:gridSpan w:val="2"/>
            <w:tcBorders>
              <w:top w:val="single" w:sz="8" w:space="0" w:color="000000"/>
              <w:left w:val="nil"/>
              <w:bottom w:val="single" w:sz="4" w:space="0" w:color="auto"/>
              <w:right w:val="single" w:sz="8" w:space="0" w:color="000001"/>
            </w:tcBorders>
            <w:shd w:val="clear" w:color="auto" w:fill="auto"/>
            <w:vAlign w:val="center"/>
          </w:tcPr>
          <w:p w14:paraId="265B391F" w14:textId="77777777" w:rsidR="00D31770" w:rsidRPr="00395D3B" w:rsidRDefault="00D31770" w:rsidP="001918BD">
            <w:pPr>
              <w:jc w:val="center"/>
              <w:rPr>
                <w:rFonts w:ascii="Times New Roman" w:hAnsi="Times New Roman" w:cs="Times New Roman"/>
                <w:b/>
                <w:color w:val="000000"/>
                <w:sz w:val="16"/>
                <w:szCs w:val="16"/>
              </w:rPr>
            </w:pPr>
            <w:r w:rsidRPr="00395D3B">
              <w:rPr>
                <w:rFonts w:ascii="Times New Roman" w:hAnsi="Times New Roman" w:cs="Times New Roman"/>
                <w:b/>
                <w:color w:val="000000"/>
                <w:sz w:val="16"/>
                <w:szCs w:val="16"/>
              </w:rPr>
              <w:t>60</w:t>
            </w:r>
          </w:p>
        </w:tc>
        <w:tc>
          <w:tcPr>
            <w:tcW w:w="2188" w:type="pct"/>
            <w:tcBorders>
              <w:top w:val="nil"/>
              <w:bottom w:val="nil"/>
              <w:right w:val="nil"/>
            </w:tcBorders>
          </w:tcPr>
          <w:p w14:paraId="14AB24E5" w14:textId="77777777" w:rsidR="00D31770" w:rsidRPr="00DB638E" w:rsidRDefault="00D31770" w:rsidP="001918BD">
            <w:pPr>
              <w:jc w:val="both"/>
              <w:rPr>
                <w:rFonts w:ascii="Times New Roman" w:hAnsi="Times New Roman" w:cs="Times New Roman"/>
                <w:sz w:val="16"/>
                <w:szCs w:val="16"/>
              </w:rPr>
            </w:pPr>
          </w:p>
        </w:tc>
      </w:tr>
    </w:tbl>
    <w:p w14:paraId="728D1861" w14:textId="77777777" w:rsidR="00D31770" w:rsidRDefault="00D31770"/>
    <w:sectPr w:rsidR="00D317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767DA" w14:textId="77777777" w:rsidR="00DE6DC9" w:rsidRDefault="00DE6DC9" w:rsidP="00D31770">
      <w:pPr>
        <w:spacing w:after="0" w:line="240" w:lineRule="auto"/>
      </w:pPr>
      <w:r>
        <w:separator/>
      </w:r>
    </w:p>
  </w:endnote>
  <w:endnote w:type="continuationSeparator" w:id="0">
    <w:p w14:paraId="29B10D3C" w14:textId="77777777" w:rsidR="00DE6DC9" w:rsidRDefault="00DE6DC9" w:rsidP="00D3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58A1D" w14:textId="77777777" w:rsidR="00DE6DC9" w:rsidRDefault="00DE6DC9" w:rsidP="00D31770">
      <w:pPr>
        <w:spacing w:after="0" w:line="240" w:lineRule="auto"/>
      </w:pPr>
      <w:r>
        <w:separator/>
      </w:r>
    </w:p>
  </w:footnote>
  <w:footnote w:type="continuationSeparator" w:id="0">
    <w:p w14:paraId="5A1B31B5" w14:textId="77777777" w:rsidR="00DE6DC9" w:rsidRDefault="00DE6DC9" w:rsidP="00D3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78C7" w14:textId="77777777" w:rsidR="00D31770" w:rsidRPr="00D31770" w:rsidRDefault="00D31770" w:rsidP="00D31770">
    <w:pPr>
      <w:tabs>
        <w:tab w:val="center" w:pos="4536"/>
        <w:tab w:val="right" w:pos="9072"/>
      </w:tabs>
      <w:spacing w:after="0" w:line="240" w:lineRule="auto"/>
      <w:jc w:val="center"/>
      <w:rPr>
        <w:rFonts w:ascii="Times New Roman" w:eastAsia="Calibri" w:hAnsi="Times New Roman" w:cs="Times New Roman"/>
        <w:b/>
        <w:sz w:val="20"/>
        <w:szCs w:val="20"/>
      </w:rPr>
    </w:pPr>
    <w:r w:rsidRPr="00D31770">
      <w:rPr>
        <w:rFonts w:ascii="Times New Roman" w:eastAsia="Calibri" w:hAnsi="Times New Roman" w:cs="Times New Roman"/>
        <w:b/>
        <w:sz w:val="20"/>
        <w:szCs w:val="20"/>
      </w:rPr>
      <w:t>T.C</w:t>
    </w:r>
  </w:p>
  <w:p w14:paraId="343A196D" w14:textId="77777777" w:rsidR="00D31770" w:rsidRPr="00D31770" w:rsidRDefault="00D31770" w:rsidP="00D31770">
    <w:pPr>
      <w:tabs>
        <w:tab w:val="center" w:pos="4536"/>
        <w:tab w:val="right" w:pos="9072"/>
      </w:tabs>
      <w:spacing w:after="0" w:line="240" w:lineRule="auto"/>
      <w:jc w:val="center"/>
      <w:rPr>
        <w:rFonts w:ascii="Times New Roman" w:eastAsia="Calibri" w:hAnsi="Times New Roman" w:cs="Times New Roman"/>
        <w:b/>
        <w:sz w:val="20"/>
        <w:szCs w:val="20"/>
      </w:rPr>
    </w:pPr>
    <w:r w:rsidRPr="00D31770">
      <w:rPr>
        <w:rFonts w:ascii="Times New Roman" w:eastAsia="Calibri" w:hAnsi="Times New Roman" w:cs="Times New Roman"/>
        <w:b/>
        <w:sz w:val="20"/>
        <w:szCs w:val="20"/>
      </w:rPr>
      <w:t>MUNZUR ÜNİVERSİTESİ</w:t>
    </w:r>
  </w:p>
  <w:p w14:paraId="33EE27BD" w14:textId="77777777" w:rsidR="00D31770" w:rsidRPr="00D31770" w:rsidRDefault="00D31770" w:rsidP="00D31770">
    <w:pPr>
      <w:tabs>
        <w:tab w:val="center" w:pos="4536"/>
        <w:tab w:val="right" w:pos="9072"/>
      </w:tabs>
      <w:spacing w:after="0" w:line="240" w:lineRule="auto"/>
      <w:jc w:val="center"/>
      <w:rPr>
        <w:rFonts w:ascii="Times New Roman" w:eastAsia="Calibri" w:hAnsi="Times New Roman" w:cs="Times New Roman"/>
        <w:b/>
        <w:sz w:val="20"/>
        <w:szCs w:val="20"/>
      </w:rPr>
    </w:pPr>
    <w:r w:rsidRPr="00D31770">
      <w:rPr>
        <w:rFonts w:ascii="Times New Roman" w:eastAsia="Calibri" w:hAnsi="Times New Roman" w:cs="Times New Roman"/>
        <w:b/>
        <w:sz w:val="20"/>
        <w:szCs w:val="20"/>
      </w:rPr>
      <w:t xml:space="preserve">GÜZEL SANATLAR, TASARIM ve MİMARLIK FAKÜLTESİ </w:t>
    </w:r>
  </w:p>
  <w:p w14:paraId="52775FE4" w14:textId="77777777" w:rsidR="00D31770" w:rsidRPr="00D31770" w:rsidRDefault="00D31770" w:rsidP="00D31770">
    <w:pPr>
      <w:tabs>
        <w:tab w:val="center" w:pos="4536"/>
        <w:tab w:val="right" w:pos="9072"/>
      </w:tabs>
      <w:spacing w:after="0" w:line="240" w:lineRule="auto"/>
      <w:jc w:val="center"/>
      <w:rPr>
        <w:rFonts w:ascii="Times New Roman" w:eastAsia="Calibri" w:hAnsi="Times New Roman" w:cs="Times New Roman"/>
        <w:b/>
        <w:sz w:val="20"/>
        <w:szCs w:val="20"/>
      </w:rPr>
    </w:pPr>
    <w:r w:rsidRPr="00D31770">
      <w:rPr>
        <w:rFonts w:ascii="Times New Roman" w:eastAsia="Calibri" w:hAnsi="Times New Roman" w:cs="Times New Roman"/>
        <w:b/>
        <w:sz w:val="20"/>
        <w:szCs w:val="20"/>
      </w:rPr>
      <w:t>MİMARLIK BÖLÜMÜ</w:t>
    </w:r>
  </w:p>
  <w:p w14:paraId="48A68CB0" w14:textId="77777777" w:rsidR="00D31770" w:rsidRPr="00D31770" w:rsidRDefault="00D31770" w:rsidP="00D31770">
    <w:pPr>
      <w:tabs>
        <w:tab w:val="center" w:pos="4536"/>
        <w:tab w:val="right" w:pos="9072"/>
      </w:tabs>
      <w:spacing w:after="0" w:line="240" w:lineRule="auto"/>
      <w:jc w:val="center"/>
      <w:rPr>
        <w:rFonts w:ascii="Times New Roman" w:eastAsia="Calibri" w:hAnsi="Times New Roman" w:cs="Times New Roman"/>
        <w:b/>
        <w:sz w:val="18"/>
        <w:szCs w:val="20"/>
      </w:rPr>
    </w:pPr>
    <w:r w:rsidRPr="00D31770">
      <w:rPr>
        <w:rFonts w:ascii="Times New Roman" w:eastAsia="Calibri" w:hAnsi="Times New Roman" w:cs="Times New Roman"/>
        <w:b/>
        <w:sz w:val="18"/>
        <w:szCs w:val="20"/>
      </w:rPr>
      <w:t>-DERS İÇERİKLERİ-</w:t>
    </w:r>
  </w:p>
  <w:p w14:paraId="4A71C99E" w14:textId="77777777" w:rsidR="00D31770" w:rsidRDefault="00D317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25074"/>
    <w:multiLevelType w:val="hybridMultilevel"/>
    <w:tmpl w:val="2C3C5694"/>
    <w:lvl w:ilvl="0" w:tplc="E140F81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B6"/>
    <w:rsid w:val="0024218E"/>
    <w:rsid w:val="003C67A4"/>
    <w:rsid w:val="00D31770"/>
    <w:rsid w:val="00D744B6"/>
    <w:rsid w:val="00DE6DC9"/>
    <w:rsid w:val="00E40480"/>
    <w:rsid w:val="00FA6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58D4"/>
  <w15:chartTrackingRefBased/>
  <w15:docId w15:val="{EB48B905-1D0D-4B49-B9C5-D6B8B71C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D3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3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17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1770"/>
  </w:style>
  <w:style w:type="paragraph" w:styleId="AltBilgi">
    <w:name w:val="footer"/>
    <w:basedOn w:val="Normal"/>
    <w:link w:val="AltBilgiChar"/>
    <w:uiPriority w:val="99"/>
    <w:unhideWhenUsed/>
    <w:rsid w:val="00D317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1770"/>
  </w:style>
  <w:style w:type="paragraph" w:styleId="ListeParagraf">
    <w:name w:val="List Paragraph"/>
    <w:basedOn w:val="Normal"/>
    <w:uiPriority w:val="34"/>
    <w:qFormat/>
    <w:rsid w:val="00D31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nur güngör</dc:creator>
  <cp:keywords/>
  <dc:description/>
  <cp:lastModifiedBy>gizem nur güngör</cp:lastModifiedBy>
  <cp:revision>3</cp:revision>
  <dcterms:created xsi:type="dcterms:W3CDTF">2021-03-19T09:02:00Z</dcterms:created>
  <dcterms:modified xsi:type="dcterms:W3CDTF">2021-03-19T09:15:00Z</dcterms:modified>
</cp:coreProperties>
</file>