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8.0 -->
  <w:body>
    <w:tbl>
      <w:tblPr>
        <w:tblStyle w:val="TableGrid"/>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09"/>
        <w:gridCol w:w="1276"/>
        <w:gridCol w:w="1374"/>
        <w:gridCol w:w="1036"/>
        <w:gridCol w:w="992"/>
        <w:gridCol w:w="609"/>
        <w:gridCol w:w="383"/>
        <w:gridCol w:w="1144"/>
        <w:gridCol w:w="2258"/>
      </w:tblGrid>
      <w:tr w14:paraId="2DFFA908" w14:textId="77777777" w:rsidTr="00A24A8C">
        <w:tblPrEx>
          <w:tblW w:w="10881" w:type="dxa"/>
          <w:tblLayout w:type="fixed"/>
          <w:tblLook w:val="04A0"/>
        </w:tblPrEx>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P="00A24A8C" w14:paraId="2FD58943" w14:textId="77777777">
            <w:pPr>
              <w:jc w:val="center"/>
              <w:rPr>
                <w:rFonts w:ascii="Times New Roman" w:hAnsi="Times New Roman" w:cs="Times New Roman"/>
                <w:b/>
              </w:rPr>
            </w:pPr>
            <w:r w:rsidRPr="00A24A8C">
              <w:rPr>
                <w:rFonts w:ascii="Times New Roman" w:hAnsi="Times New Roman" w:cs="Times New Roman"/>
                <w:b/>
              </w:rPr>
              <w:t>DERS TANITIM FORMU</w:t>
            </w:r>
          </w:p>
        </w:tc>
      </w:tr>
      <w:tr w14:paraId="763C8435" w14:textId="77777777" w:rsidTr="007D33E5">
        <w:tblPrEx>
          <w:tblW w:w="10881" w:type="dxa"/>
          <w:tblLayout w:type="fixed"/>
          <w:tblLook w:val="04A0"/>
        </w:tblPrEx>
        <w:trPr>
          <w:trHeight w:val="512"/>
        </w:trPr>
        <w:tc>
          <w:tcPr>
            <w:tcW w:w="10881" w:type="dxa"/>
            <w:gridSpan w:val="9"/>
            <w:tcBorders>
              <w:top w:val="single" w:sz="18" w:space="0" w:color="auto"/>
              <w:left w:val="single" w:sz="18" w:space="0" w:color="auto"/>
              <w:right w:val="single" w:sz="18" w:space="0" w:color="auto"/>
            </w:tcBorders>
            <w:vAlign w:val="center"/>
          </w:tcPr>
          <w:p w:rsidR="00E5758E" w:rsidRPr="00A24A8C" w:rsidP="00C30D42" w14:paraId="44045BA4" w14:textId="58E836F7">
            <w:pPr>
              <w:rPr>
                <w:rFonts w:ascii="Times New Roman" w:hAnsi="Times New Roman" w:cs="Times New Roman"/>
                <w:b/>
              </w:rPr>
            </w:pPr>
            <w:r w:rsidRPr="00A24A8C">
              <w:rPr>
                <w:rFonts w:ascii="Times New Roman" w:hAnsi="Times New Roman" w:cs="Times New Roman"/>
                <w:b/>
              </w:rPr>
              <w:t>Dersin Kodu ve Adı:</w:t>
            </w:r>
            <w:r w:rsidR="00074726">
              <w:rPr>
                <w:rFonts w:ascii="Times New Roman" w:hAnsi="Times New Roman" w:cs="Times New Roman"/>
                <w:b/>
              </w:rPr>
              <w:t xml:space="preserve">  SB</w:t>
            </w:r>
            <w:r w:rsidR="001B48B4">
              <w:rPr>
                <w:rFonts w:ascii="Times New Roman" w:hAnsi="Times New Roman" w:cs="Times New Roman"/>
                <w:b/>
              </w:rPr>
              <w:t>K1102</w:t>
            </w:r>
            <w:r w:rsidR="007869A1">
              <w:rPr>
                <w:rFonts w:ascii="Times New Roman" w:hAnsi="Times New Roman" w:cs="Times New Roman"/>
                <w:b/>
              </w:rPr>
              <w:t xml:space="preserve"> / </w:t>
            </w:r>
            <w:r w:rsidR="00C30D42">
              <w:rPr>
                <w:rFonts w:ascii="Times New Roman" w:hAnsi="Times New Roman" w:cs="Times New Roman"/>
                <w:b/>
              </w:rPr>
              <w:t>YÖNETİM BİLİMİ I</w:t>
            </w:r>
            <w:r w:rsidR="001B48B4">
              <w:rPr>
                <w:rFonts w:ascii="Times New Roman" w:hAnsi="Times New Roman" w:cs="Times New Roman"/>
                <w:b/>
              </w:rPr>
              <w:t>I</w:t>
            </w:r>
          </w:p>
        </w:tc>
      </w:tr>
      <w:tr w14:paraId="17AB2B23" w14:textId="77777777" w:rsidTr="00A24A8C">
        <w:tblPrEx>
          <w:tblW w:w="10881" w:type="dxa"/>
          <w:tblLayout w:type="fixed"/>
          <w:tblLook w:val="04A0"/>
        </w:tblPrEx>
        <w:trPr>
          <w:trHeight w:val="600"/>
        </w:trPr>
        <w:tc>
          <w:tcPr>
            <w:tcW w:w="1809" w:type="dxa"/>
            <w:tcBorders>
              <w:left w:val="single" w:sz="18" w:space="0" w:color="auto"/>
            </w:tcBorders>
          </w:tcPr>
          <w:p w:rsidR="00A24A8C" w:rsidRPr="00A24A8C" w:rsidP="00A24A8C" w14:paraId="0AA8D919" w14:textId="77777777">
            <w:pPr>
              <w:pStyle w:val="Default"/>
              <w:rPr>
                <w:rFonts w:ascii="Times New Roman" w:hAnsi="Times New Roman" w:cs="Times New Roman"/>
                <w:sz w:val="22"/>
                <w:szCs w:val="22"/>
              </w:rPr>
            </w:pPr>
          </w:p>
          <w:p w:rsidR="00A24A8C" w:rsidRPr="00A24A8C" w:rsidP="00A24A8C" w14:paraId="0A9D4085" w14:textId="77777777">
            <w:pPr>
              <w:rPr>
                <w:rFonts w:ascii="Times New Roman" w:hAnsi="Times New Roman" w:cs="Times New Roman"/>
                <w:b/>
              </w:rPr>
            </w:pPr>
            <w:r w:rsidRPr="00A24A8C">
              <w:rPr>
                <w:rFonts w:ascii="Times New Roman" w:hAnsi="Times New Roman" w:cs="Times New Roman"/>
                <w:b/>
              </w:rPr>
              <w:t>Yarıyıl</w:t>
            </w:r>
          </w:p>
          <w:p w:rsidR="00A24A8C" w:rsidRPr="00A24A8C" w:rsidP="00A24A8C" w14:paraId="4DC0D6C7" w14:textId="77777777">
            <w:pPr>
              <w:rPr>
                <w:rFonts w:ascii="Times New Roman" w:hAnsi="Times New Roman" w:cs="Times New Roman"/>
              </w:rPr>
            </w:pPr>
          </w:p>
        </w:tc>
        <w:tc>
          <w:tcPr>
            <w:tcW w:w="1276" w:type="dxa"/>
          </w:tcPr>
          <w:p w:rsidR="00A24A8C" w:rsidRPr="00A24A8C" w:rsidP="00A24A8C" w14:paraId="79FC6D6D" w14:textId="77777777">
            <w:pPr>
              <w:rPr>
                <w:rFonts w:ascii="Times New Roman" w:hAnsi="Times New Roman" w:cs="Times New Roman"/>
              </w:rPr>
            </w:pPr>
          </w:p>
          <w:p w:rsidR="00A24A8C" w:rsidRPr="00A24A8C" w:rsidP="00A24A8C" w14:paraId="63FEE655" w14:textId="77777777">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P="00A24A8C" w14:paraId="44D72EC2" w14:textId="77777777">
            <w:pPr>
              <w:rPr>
                <w:rFonts w:ascii="Times New Roman" w:hAnsi="Times New Roman" w:cs="Times New Roman"/>
              </w:rPr>
            </w:pPr>
          </w:p>
        </w:tc>
        <w:tc>
          <w:tcPr>
            <w:tcW w:w="1374" w:type="dxa"/>
          </w:tcPr>
          <w:p w:rsidR="00A24A8C" w:rsidRPr="00A24A8C" w:rsidP="00A24A8C" w14:paraId="0E29A730" w14:textId="77777777">
            <w:pPr>
              <w:rPr>
                <w:rFonts w:ascii="Times New Roman" w:hAnsi="Times New Roman" w:cs="Times New Roman"/>
              </w:rPr>
            </w:pPr>
          </w:p>
          <w:p w:rsidR="00A24A8C" w:rsidRPr="00A24A8C" w:rsidP="00A24A8C" w14:paraId="6EFFA6B0" w14:textId="77777777">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P="00A24A8C" w14:paraId="60AAAE5D" w14:textId="77777777">
            <w:pPr>
              <w:rPr>
                <w:rFonts w:ascii="Times New Roman" w:hAnsi="Times New Roman" w:cs="Times New Roman"/>
              </w:rPr>
            </w:pPr>
          </w:p>
          <w:p w:rsidR="00A24A8C" w:rsidRPr="00A24A8C" w:rsidP="00A24A8C" w14:paraId="0EF00C5E" w14:textId="77777777">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P="00A24A8C" w14:paraId="2A1718D0" w14:textId="77777777">
            <w:pPr>
              <w:rPr>
                <w:rFonts w:ascii="Times New Roman" w:hAnsi="Times New Roman" w:cs="Times New Roman"/>
              </w:rPr>
            </w:pPr>
          </w:p>
          <w:p w:rsidR="00A24A8C" w:rsidRPr="00A24A8C" w:rsidP="00A24A8C" w14:paraId="531FB2E9" w14:textId="77777777">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P="00A24A8C" w14:paraId="021F7C33" w14:textId="77777777">
            <w:pPr>
              <w:rPr>
                <w:rFonts w:ascii="Times New Roman" w:hAnsi="Times New Roman" w:cs="Times New Roman"/>
              </w:rPr>
            </w:pPr>
          </w:p>
          <w:p w:rsidR="00A24A8C" w:rsidRPr="00A24A8C" w:rsidP="00A24A8C" w14:paraId="0CEC650E" w14:textId="77777777">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P="00A24A8C" w14:paraId="63ED8A3A" w14:textId="77777777">
            <w:pPr>
              <w:rPr>
                <w:rFonts w:ascii="Times New Roman" w:hAnsi="Times New Roman" w:cs="Times New Roman"/>
              </w:rPr>
            </w:pPr>
          </w:p>
          <w:p w:rsidR="00A24A8C" w:rsidRPr="00A24A8C" w:rsidP="00A24A8C" w14:paraId="2ADCB020" w14:textId="77777777">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P="00A24A8C" w14:paraId="6F5D76BE" w14:textId="77777777">
            <w:pPr>
              <w:rPr>
                <w:rFonts w:ascii="Times New Roman" w:hAnsi="Times New Roman" w:cs="Times New Roman"/>
              </w:rPr>
            </w:pPr>
          </w:p>
          <w:p w:rsidR="00A24A8C" w:rsidRPr="00A24A8C" w:rsidP="00A24A8C" w14:paraId="6FA13CEC" w14:textId="77777777">
            <w:pPr>
              <w:jc w:val="center"/>
              <w:rPr>
                <w:rFonts w:ascii="Times New Roman" w:hAnsi="Times New Roman" w:cs="Times New Roman"/>
                <w:b/>
              </w:rPr>
            </w:pPr>
            <w:r w:rsidRPr="00A24A8C">
              <w:rPr>
                <w:rFonts w:ascii="Times New Roman" w:hAnsi="Times New Roman" w:cs="Times New Roman"/>
                <w:b/>
              </w:rPr>
              <w:t>Türü: Zorunlu/ Seçmeli</w:t>
            </w:r>
          </w:p>
        </w:tc>
      </w:tr>
      <w:tr w14:paraId="5694B65C" w14:textId="77777777" w:rsidTr="00A24A8C">
        <w:tblPrEx>
          <w:tblW w:w="10881" w:type="dxa"/>
          <w:tblLayout w:type="fixed"/>
          <w:tblLook w:val="04A0"/>
        </w:tblPrEx>
        <w:trPr>
          <w:trHeight w:val="150"/>
        </w:trPr>
        <w:tc>
          <w:tcPr>
            <w:tcW w:w="1809" w:type="dxa"/>
            <w:tcBorders>
              <w:left w:val="single" w:sz="18" w:space="0" w:color="auto"/>
            </w:tcBorders>
            <w:vAlign w:val="center"/>
          </w:tcPr>
          <w:p w:rsidR="00A24A8C" w:rsidRPr="00A24A8C" w:rsidP="00A24A8C" w14:paraId="1CA2ABDE" w14:textId="561367F2">
            <w:pPr>
              <w:jc w:val="center"/>
              <w:rPr>
                <w:rFonts w:ascii="Times New Roman" w:hAnsi="Times New Roman" w:cs="Times New Roman"/>
                <w:b/>
              </w:rPr>
            </w:pPr>
            <w:r w:rsidRPr="00A24A8C">
              <w:rPr>
                <w:rFonts w:ascii="Times New Roman" w:hAnsi="Times New Roman" w:cs="Times New Roman"/>
                <w:b/>
              </w:rPr>
              <w:t>BAHAR</w:t>
            </w:r>
          </w:p>
        </w:tc>
        <w:tc>
          <w:tcPr>
            <w:tcW w:w="1276" w:type="dxa"/>
            <w:vAlign w:val="center"/>
          </w:tcPr>
          <w:p w:rsidR="00A24A8C" w:rsidRPr="00A24A8C" w:rsidP="00A24A8C" w14:paraId="27A8286F" w14:textId="41878F46">
            <w:pPr>
              <w:jc w:val="center"/>
              <w:rPr>
                <w:rFonts w:ascii="Times New Roman" w:hAnsi="Times New Roman" w:cs="Times New Roman"/>
              </w:rPr>
            </w:pPr>
            <w:r>
              <w:rPr>
                <w:rFonts w:ascii="Times New Roman" w:hAnsi="Times New Roman" w:cs="Times New Roman"/>
              </w:rPr>
              <w:t>3</w:t>
            </w:r>
          </w:p>
        </w:tc>
        <w:tc>
          <w:tcPr>
            <w:tcW w:w="1374" w:type="dxa"/>
            <w:vAlign w:val="center"/>
          </w:tcPr>
          <w:p w:rsidR="00A24A8C" w:rsidRPr="00A24A8C" w:rsidP="00A24A8C" w14:paraId="7923FA6B" w14:textId="4F511FF5">
            <w:pPr>
              <w:jc w:val="center"/>
              <w:rPr>
                <w:rFonts w:ascii="Times New Roman" w:hAnsi="Times New Roman" w:cs="Times New Roman"/>
              </w:rPr>
            </w:pPr>
            <w:r>
              <w:rPr>
                <w:rFonts w:ascii="Times New Roman" w:hAnsi="Times New Roman" w:cs="Times New Roman"/>
              </w:rPr>
              <w:t>-</w:t>
            </w:r>
          </w:p>
        </w:tc>
        <w:tc>
          <w:tcPr>
            <w:tcW w:w="1036" w:type="dxa"/>
            <w:vAlign w:val="center"/>
          </w:tcPr>
          <w:p w:rsidR="00A24A8C" w:rsidRPr="00A24A8C" w:rsidP="00A24A8C" w14:paraId="744AE1BD" w14:textId="7643CAB3">
            <w:pPr>
              <w:jc w:val="center"/>
              <w:rPr>
                <w:rFonts w:ascii="Times New Roman" w:hAnsi="Times New Roman" w:cs="Times New Roman"/>
              </w:rPr>
            </w:pPr>
            <w:r>
              <w:rPr>
                <w:rFonts w:ascii="Times New Roman" w:hAnsi="Times New Roman" w:cs="Times New Roman"/>
              </w:rPr>
              <w:t>3</w:t>
            </w:r>
          </w:p>
        </w:tc>
        <w:tc>
          <w:tcPr>
            <w:tcW w:w="992" w:type="dxa"/>
            <w:vAlign w:val="center"/>
          </w:tcPr>
          <w:p w:rsidR="00A24A8C" w:rsidRPr="00A24A8C" w:rsidP="00A24A8C" w14:paraId="77C30E10" w14:textId="21C426E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P="00A24A8C" w14:paraId="10FF6624" w14:textId="6CEAD327">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P="00A24A8C" w14:paraId="30FE1CF7" w14:textId="41062DBA">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P="00A24A8C" w14:paraId="1FA9F7D0" w14:textId="3CBD283D">
            <w:pPr>
              <w:jc w:val="center"/>
              <w:rPr>
                <w:rFonts w:ascii="Times New Roman" w:hAnsi="Times New Roman" w:cs="Times New Roman"/>
              </w:rPr>
            </w:pPr>
            <w:r>
              <w:rPr>
                <w:rFonts w:ascii="Times New Roman" w:hAnsi="Times New Roman" w:cs="Times New Roman"/>
              </w:rPr>
              <w:t>Zorunlu</w:t>
            </w:r>
          </w:p>
        </w:tc>
      </w:tr>
      <w:tr w14:paraId="6C587A70" w14:textId="77777777" w:rsidTr="00A24A8C">
        <w:tblPrEx>
          <w:tblW w:w="10881" w:type="dxa"/>
          <w:tblLayout w:type="fixed"/>
          <w:tblLook w:val="04A0"/>
        </w:tblPrEx>
        <w:trPr>
          <w:trHeight w:val="15"/>
        </w:trPr>
        <w:tc>
          <w:tcPr>
            <w:tcW w:w="3085" w:type="dxa"/>
            <w:gridSpan w:val="2"/>
            <w:tcBorders>
              <w:left w:val="single" w:sz="18" w:space="0" w:color="auto"/>
            </w:tcBorders>
            <w:vAlign w:val="center"/>
          </w:tcPr>
          <w:p w:rsidR="00A24A8C" w:rsidRPr="00A24A8C" w:rsidP="00A24A8C" w14:paraId="2224D26C" w14:textId="77777777">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P="00A24A8C" w14:paraId="79A93B65" w14:textId="77777777">
            <w:pPr>
              <w:rPr>
                <w:rFonts w:ascii="Times New Roman" w:hAnsi="Times New Roman" w:cs="Times New Roman"/>
              </w:rPr>
            </w:pPr>
          </w:p>
        </w:tc>
      </w:tr>
      <w:tr w14:paraId="0369B480" w14:textId="77777777" w:rsidTr="00A24A8C">
        <w:tblPrEx>
          <w:tblW w:w="10881" w:type="dxa"/>
          <w:tblLayout w:type="fixed"/>
          <w:tblLook w:val="04A0"/>
        </w:tblPrEx>
        <w:trPr>
          <w:trHeight w:val="340"/>
        </w:trPr>
        <w:tc>
          <w:tcPr>
            <w:tcW w:w="3085" w:type="dxa"/>
            <w:gridSpan w:val="2"/>
            <w:tcBorders>
              <w:left w:val="single" w:sz="18" w:space="0" w:color="auto"/>
            </w:tcBorders>
            <w:vAlign w:val="center"/>
          </w:tcPr>
          <w:p w:rsidR="00A24A8C" w:rsidRPr="00A24A8C" w:rsidP="00A24A8C" w14:paraId="195E1858" w14:textId="77777777">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P="00A24A8C" w14:paraId="49D8B2F9" w14:textId="7FB6F748">
            <w:pPr>
              <w:rPr>
                <w:rFonts w:ascii="Times New Roman" w:hAnsi="Times New Roman" w:cs="Times New Roman"/>
              </w:rPr>
            </w:pPr>
            <w:r>
              <w:rPr>
                <w:rFonts w:ascii="Times New Roman" w:hAnsi="Times New Roman" w:cs="Times New Roman"/>
              </w:rPr>
              <w:t>Doç. Dr. Handan BOYALI</w:t>
            </w:r>
          </w:p>
        </w:tc>
        <w:tc>
          <w:tcPr>
            <w:tcW w:w="3785" w:type="dxa"/>
            <w:gridSpan w:val="3"/>
            <w:tcBorders>
              <w:right w:val="single" w:sz="18" w:space="0" w:color="auto"/>
            </w:tcBorders>
          </w:tcPr>
          <w:p w:rsidR="00A24A8C" w:rsidRPr="00A24A8C" w:rsidP="00A24A8C" w14:paraId="1956CD7B" w14:textId="2C9F8E0B">
            <w:pPr>
              <w:rPr>
                <w:rFonts w:ascii="Times New Roman" w:hAnsi="Times New Roman" w:cs="Times New Roman"/>
                <w:b/>
              </w:rPr>
            </w:pPr>
            <w:r w:rsidRPr="00A24A8C">
              <w:rPr>
                <w:rFonts w:ascii="Times New Roman" w:hAnsi="Times New Roman" w:cs="Times New Roman"/>
                <w:b/>
              </w:rPr>
              <w:t>Mail :</w:t>
            </w:r>
            <w:r w:rsidR="006F071B">
              <w:rPr>
                <w:rFonts w:ascii="Times New Roman" w:hAnsi="Times New Roman" w:cs="Times New Roman"/>
                <w:b/>
              </w:rPr>
              <w:t xml:space="preserve"> </w:t>
            </w:r>
            <w:r w:rsidRPr="00E15370" w:rsidR="00E15370">
              <w:rPr>
                <w:rFonts w:ascii="Times New Roman" w:hAnsi="Times New Roman" w:cs="Times New Roman"/>
                <w:bCs/>
              </w:rPr>
              <w:t>handanboyali</w:t>
            </w:r>
            <w:r w:rsidRPr="00E15370" w:rsidR="008C4878">
              <w:rPr>
                <w:rFonts w:ascii="Times New Roman" w:hAnsi="Times New Roman" w:cs="Times New Roman"/>
                <w:bCs/>
              </w:rPr>
              <w:t>@munzur.edu.tr</w:t>
            </w:r>
          </w:p>
          <w:p w:rsidR="00A24A8C" w:rsidRPr="00A24A8C" w:rsidP="00A24A8C" w14:paraId="3215A50D" w14:textId="77777777">
            <w:pPr>
              <w:rPr>
                <w:rFonts w:ascii="Times New Roman" w:hAnsi="Times New Roman" w:cs="Times New Roman"/>
              </w:rPr>
            </w:pPr>
            <w:r w:rsidRPr="00A24A8C">
              <w:rPr>
                <w:rFonts w:ascii="Times New Roman" w:hAnsi="Times New Roman" w:cs="Times New Roman"/>
                <w:b/>
              </w:rPr>
              <w:t>Web :</w:t>
            </w:r>
          </w:p>
        </w:tc>
      </w:tr>
      <w:tr w14:paraId="5D0093A3" w14:textId="77777777" w:rsidTr="00A24A8C">
        <w:tblPrEx>
          <w:tblW w:w="10881" w:type="dxa"/>
          <w:tblLayout w:type="fixed"/>
          <w:tblLook w:val="04A0"/>
        </w:tblPrEx>
        <w:trPr>
          <w:trHeight w:val="27"/>
        </w:trPr>
        <w:tc>
          <w:tcPr>
            <w:tcW w:w="3085" w:type="dxa"/>
            <w:gridSpan w:val="2"/>
            <w:tcBorders>
              <w:left w:val="single" w:sz="18" w:space="0" w:color="auto"/>
            </w:tcBorders>
            <w:vAlign w:val="center"/>
          </w:tcPr>
          <w:p w:rsidR="00A24A8C" w:rsidRPr="00A24A8C" w:rsidP="00A24A8C" w14:paraId="093E3EA3" w14:textId="77777777">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P="00A24A8C" w14:paraId="33F5A62B" w14:textId="77777777">
            <w:pPr>
              <w:rPr>
                <w:rFonts w:ascii="Times New Roman" w:hAnsi="Times New Roman" w:cs="Times New Roman"/>
              </w:rPr>
            </w:pPr>
          </w:p>
        </w:tc>
        <w:tc>
          <w:tcPr>
            <w:tcW w:w="3785" w:type="dxa"/>
            <w:gridSpan w:val="3"/>
            <w:tcBorders>
              <w:right w:val="single" w:sz="18" w:space="0" w:color="auto"/>
            </w:tcBorders>
          </w:tcPr>
          <w:p w:rsidR="00A24A8C" w:rsidRPr="00A24A8C" w:rsidP="00A24A8C" w14:paraId="71F486E0" w14:textId="77777777">
            <w:pPr>
              <w:rPr>
                <w:rFonts w:ascii="Times New Roman" w:hAnsi="Times New Roman" w:cs="Times New Roman"/>
                <w:b/>
              </w:rPr>
            </w:pPr>
            <w:r w:rsidRPr="00A24A8C">
              <w:rPr>
                <w:rFonts w:ascii="Times New Roman" w:hAnsi="Times New Roman" w:cs="Times New Roman"/>
                <w:b/>
              </w:rPr>
              <w:t>Mail :</w:t>
            </w:r>
          </w:p>
          <w:p w:rsidR="00A24A8C" w:rsidRPr="00A24A8C" w:rsidP="00A24A8C" w14:paraId="4CE7359D" w14:textId="77777777">
            <w:pPr>
              <w:rPr>
                <w:rFonts w:ascii="Times New Roman" w:hAnsi="Times New Roman" w:cs="Times New Roman"/>
                <w:b/>
              </w:rPr>
            </w:pPr>
            <w:r w:rsidRPr="00A24A8C">
              <w:rPr>
                <w:rFonts w:ascii="Times New Roman" w:hAnsi="Times New Roman" w:cs="Times New Roman"/>
                <w:b/>
              </w:rPr>
              <w:t>Web :</w:t>
            </w:r>
          </w:p>
        </w:tc>
      </w:tr>
      <w:tr w14:paraId="0F9C9E56" w14:textId="77777777" w:rsidTr="00A24A8C">
        <w:tblPrEx>
          <w:tblW w:w="10881" w:type="dxa"/>
          <w:tblLayout w:type="fixed"/>
          <w:tblLook w:val="04A0"/>
        </w:tblPrEx>
        <w:trPr>
          <w:trHeight w:val="264"/>
        </w:trPr>
        <w:tc>
          <w:tcPr>
            <w:tcW w:w="3085" w:type="dxa"/>
            <w:gridSpan w:val="2"/>
            <w:tcBorders>
              <w:left w:val="single" w:sz="18" w:space="0" w:color="auto"/>
            </w:tcBorders>
            <w:vAlign w:val="center"/>
          </w:tcPr>
          <w:p w:rsidR="00A24A8C" w:rsidRPr="00A24A8C" w:rsidP="00A24A8C" w14:paraId="7A2CB89E" w14:textId="77777777">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rsidR="00A24A8C" w:rsidRPr="00A24A8C" w:rsidP="00A24A8C" w14:paraId="20B36E86" w14:textId="528160F4">
            <w:pPr>
              <w:rPr>
                <w:rFonts w:ascii="Times New Roman" w:hAnsi="Times New Roman" w:cs="Times New Roman"/>
              </w:rPr>
            </w:pPr>
            <w:r>
              <w:rPr>
                <w:rFonts w:ascii="Times New Roman" w:hAnsi="Times New Roman" w:cs="Times New Roman"/>
              </w:rPr>
              <w:t>1. Yıl / 2</w:t>
            </w:r>
            <w:r w:rsidR="004330DB">
              <w:rPr>
                <w:rFonts w:ascii="Times New Roman" w:hAnsi="Times New Roman" w:cs="Times New Roman"/>
              </w:rPr>
              <w:t>. Dönem</w:t>
            </w:r>
          </w:p>
        </w:tc>
        <w:tc>
          <w:tcPr>
            <w:tcW w:w="3785" w:type="dxa"/>
            <w:gridSpan w:val="3"/>
            <w:tcBorders>
              <w:right w:val="single" w:sz="18" w:space="0" w:color="auto"/>
            </w:tcBorders>
          </w:tcPr>
          <w:p w:rsidR="00A24A8C" w:rsidRPr="00A24A8C" w:rsidP="00A24A8C" w14:paraId="1EA3DE87" w14:textId="77777777">
            <w:pPr>
              <w:rPr>
                <w:rFonts w:ascii="Times New Roman" w:hAnsi="Times New Roman" w:cs="Times New Roman"/>
              </w:rPr>
            </w:pPr>
          </w:p>
        </w:tc>
      </w:tr>
      <w:tr w14:paraId="4DF014C2" w14:textId="77777777" w:rsidTr="005F0BE1">
        <w:tblPrEx>
          <w:tblW w:w="10881" w:type="dxa"/>
          <w:tblLayout w:type="fixed"/>
          <w:tblLook w:val="04A0"/>
        </w:tblPrEx>
        <w:trPr>
          <w:trHeight w:val="1146"/>
        </w:trPr>
        <w:tc>
          <w:tcPr>
            <w:tcW w:w="3085" w:type="dxa"/>
            <w:gridSpan w:val="2"/>
            <w:tcBorders>
              <w:left w:val="single" w:sz="18" w:space="0" w:color="auto"/>
            </w:tcBorders>
            <w:vAlign w:val="center"/>
          </w:tcPr>
          <w:p w:rsidR="00A24A8C" w:rsidRPr="00A24A8C" w:rsidP="00A24A8C" w14:paraId="0673130D" w14:textId="77777777">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A24A8C" w:rsidP="00433247" w14:paraId="07AE89FB" w14:textId="092FAEB7">
            <w:pPr>
              <w:jc w:val="both"/>
              <w:rPr>
                <w:rFonts w:ascii="Times New Roman" w:hAnsi="Times New Roman" w:cs="Times New Roman"/>
              </w:rPr>
            </w:pPr>
            <w:r w:rsidRPr="00C15CD8">
              <w:rPr>
                <w:rFonts w:ascii="Times New Roman" w:hAnsi="Times New Roman" w:cs="Times New Roman"/>
                <w:color w:val="000000" w:themeColor="text1"/>
              </w:rPr>
              <w:t>Bu dersin amacı, modern yönetim yaklaşımlarını, çağdaş yönetim tekniklerini ve örgüt içi/örgüt dışı yönetim süreçlerini ayrıntılı biçimde incelemektir. Sistem yaklaşımından kitle yönetimine uzanan kapsamda; stratejik yönetim, toplam kalite yönetimi, performans değerlendirme, kriz ve risk yönetimi, çatışma çözümü, bilgi ve süreç yönetimi gibi konular üzerinde durularak öğrencilere yönetim alanında bütüncül, analitik ve uygulamaya dönük bir bakış açısı kazandırılması hedeflenmektedir.</w:t>
            </w:r>
          </w:p>
        </w:tc>
      </w:tr>
      <w:tr w14:paraId="41F179FA" w14:textId="77777777" w:rsidTr="006F7953">
        <w:tblPrEx>
          <w:tblW w:w="10881" w:type="dxa"/>
          <w:tblLayout w:type="fixed"/>
          <w:tblLook w:val="04A0"/>
        </w:tblPrEx>
        <w:trPr>
          <w:trHeight w:val="2566"/>
        </w:trPr>
        <w:tc>
          <w:tcPr>
            <w:tcW w:w="3085" w:type="dxa"/>
            <w:gridSpan w:val="2"/>
            <w:tcBorders>
              <w:left w:val="single" w:sz="18" w:space="0" w:color="auto"/>
            </w:tcBorders>
            <w:vAlign w:val="center"/>
          </w:tcPr>
          <w:p w:rsidR="00A24A8C" w:rsidRPr="00A24A8C" w:rsidP="00A24A8C" w14:paraId="0E59479F" w14:textId="77777777">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Pr="00E5758E" w:rsidP="00E5758E" w14:paraId="121D5CE1" w14:textId="77777777">
            <w:pPr>
              <w:ind w:left="-43"/>
              <w:jc w:val="both"/>
              <w:rPr>
                <w:rFonts w:ascii="Times New Roman" w:hAnsi="Times New Roman" w:cs="Times New Roman"/>
              </w:rPr>
            </w:pPr>
          </w:p>
          <w:p w:rsidR="00A24A8C" w:rsidP="00E5758E" w14:paraId="0B80ED79" w14:textId="77777777"/>
          <w:p w:rsidR="00A24A8C" w:rsidRPr="00365147" w:rsidP="00E5758E" w14:paraId="36150031" w14:textId="77777777">
            <w:pPr>
              <w:tabs>
                <w:tab w:val="left" w:pos="930"/>
              </w:tabs>
              <w:rPr>
                <w:color w:val="000000" w:themeColor="text1"/>
              </w:rPr>
            </w:pPr>
          </w:p>
          <w:p w:rsidR="00A24A8C" w:rsidRPr="00856B85" w:rsidP="00323BB8" w14:paraId="5CFF1C67" w14:textId="43E668C8">
            <w:pPr>
              <w:tabs>
                <w:tab w:val="left" w:pos="930"/>
              </w:tabs>
              <w:jc w:val="both"/>
              <w:rPr>
                <w:rFonts w:ascii="Times New Roman" w:hAnsi="Times New Roman" w:cs="Times New Roman"/>
              </w:rPr>
            </w:pPr>
            <w:r w:rsidRPr="00C15CD8">
              <w:rPr>
                <w:rFonts w:ascii="Times New Roman" w:hAnsi="Times New Roman" w:cs="Times New Roman"/>
                <w:color w:val="000000" w:themeColor="text1"/>
              </w:rPr>
              <w:t>Bu dersin hedefi, öğrencilere modern yönetim yaklaşımlarını tanıtarak stratejik düşünme, değişim ve kalite yönetimi, performans değerlendirme, kriz ve risk yönetimi, süreç ve bilgi yönetimi konularında bilgi ve beceri kazandırmaktır. Ayrıca öğrencilerin zaman ve stres yönetimi, kariyer planlama, çatışma çözümü ve kitle yönetimi alanlarında temel yetkinlikler geliştirmeleri amaçlanmaktadır.</w:t>
            </w:r>
          </w:p>
        </w:tc>
      </w:tr>
      <w:tr w14:paraId="50ADD2AA" w14:textId="77777777" w:rsidTr="005F0BE1">
        <w:tblPrEx>
          <w:tblW w:w="10881" w:type="dxa"/>
          <w:tblLayout w:type="fixed"/>
          <w:tblLook w:val="04A0"/>
        </w:tblPrEx>
        <w:trPr>
          <w:trHeight w:val="427"/>
        </w:trPr>
        <w:tc>
          <w:tcPr>
            <w:tcW w:w="3085" w:type="dxa"/>
            <w:gridSpan w:val="2"/>
            <w:tcBorders>
              <w:left w:val="single" w:sz="18" w:space="0" w:color="auto"/>
            </w:tcBorders>
            <w:vAlign w:val="center"/>
          </w:tcPr>
          <w:p w:rsidR="00A24A8C" w:rsidRPr="00A24A8C" w:rsidP="00A24A8C" w14:paraId="67E14E80" w14:textId="77777777">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323BB8" w:rsidRPr="00323BB8" w:rsidP="00323BB8" w14:paraId="29A536F3" w14:textId="77777777">
            <w:pPr>
              <w:pStyle w:val="ListParagraph"/>
              <w:numPr>
                <w:ilvl w:val="0"/>
                <w:numId w:val="18"/>
              </w:numPr>
              <w:tabs>
                <w:tab w:val="left" w:pos="930"/>
              </w:tabs>
              <w:jc w:val="both"/>
              <w:rPr>
                <w:rFonts w:ascii="Times New Roman" w:hAnsi="Times New Roman" w:cs="Times New Roman"/>
                <w:color w:val="000000" w:themeColor="text1"/>
              </w:rPr>
            </w:pPr>
            <w:r w:rsidRPr="00323BB8">
              <w:rPr>
                <w:rFonts w:ascii="Times New Roman" w:hAnsi="Times New Roman" w:cs="Times New Roman"/>
                <w:color w:val="000000" w:themeColor="text1"/>
              </w:rPr>
              <w:t>Yönetim biliminin güncel kavram ve uygulamalarını açıklayabilmek.</w:t>
            </w:r>
          </w:p>
          <w:p w:rsidR="00323BB8" w:rsidRPr="00323BB8" w:rsidP="00323BB8" w14:paraId="4239D2AE" w14:textId="77777777">
            <w:pPr>
              <w:pStyle w:val="ListParagraph"/>
              <w:numPr>
                <w:ilvl w:val="0"/>
                <w:numId w:val="18"/>
              </w:numPr>
              <w:tabs>
                <w:tab w:val="left" w:pos="930"/>
              </w:tabs>
              <w:jc w:val="both"/>
              <w:rPr>
                <w:rFonts w:ascii="Times New Roman" w:hAnsi="Times New Roman" w:cs="Times New Roman"/>
                <w:color w:val="000000" w:themeColor="text1"/>
              </w:rPr>
            </w:pPr>
            <w:r w:rsidRPr="00323BB8">
              <w:rPr>
                <w:rFonts w:ascii="Times New Roman" w:hAnsi="Times New Roman" w:cs="Times New Roman"/>
                <w:color w:val="000000" w:themeColor="text1"/>
              </w:rPr>
              <w:t>Örgütlerdeki değişim sürecini açıklayabilmek.</w:t>
            </w:r>
          </w:p>
          <w:p w:rsidR="008F1DF9" w:rsidRPr="00323BB8" w:rsidP="00323BB8" w14:paraId="498D66CE" w14:textId="1234AF26">
            <w:pPr>
              <w:pStyle w:val="ListParagraph"/>
              <w:numPr>
                <w:ilvl w:val="0"/>
                <w:numId w:val="18"/>
              </w:numPr>
              <w:tabs>
                <w:tab w:val="left" w:pos="930"/>
              </w:tabs>
              <w:jc w:val="both"/>
              <w:rPr>
                <w:rFonts w:ascii="Times New Roman" w:hAnsi="Times New Roman" w:cs="Times New Roman"/>
                <w:color w:val="000000" w:themeColor="text1"/>
              </w:rPr>
            </w:pPr>
            <w:r w:rsidRPr="00323BB8">
              <w:rPr>
                <w:rFonts w:ascii="Times New Roman" w:hAnsi="Times New Roman" w:cs="Times New Roman"/>
                <w:color w:val="000000" w:themeColor="text1"/>
              </w:rPr>
              <w:t>Örgütlerdeki yönetsel uygulamaları yönetim biliminin çağdaş kavram ve teknikleri ile analiz edebilmek.</w:t>
            </w:r>
          </w:p>
        </w:tc>
      </w:tr>
      <w:tr w14:paraId="71C9B7FA" w14:textId="77777777" w:rsidTr="00A24A8C">
        <w:tblPrEx>
          <w:tblW w:w="10881" w:type="dxa"/>
          <w:tblLayout w:type="fixed"/>
          <w:tblLook w:val="04A0"/>
        </w:tblPrEx>
        <w:trPr>
          <w:trHeight w:val="1404"/>
        </w:trPr>
        <w:tc>
          <w:tcPr>
            <w:tcW w:w="3085" w:type="dxa"/>
            <w:gridSpan w:val="2"/>
            <w:tcBorders>
              <w:left w:val="single" w:sz="18" w:space="0" w:color="auto"/>
            </w:tcBorders>
            <w:vAlign w:val="center"/>
          </w:tcPr>
          <w:p w:rsidR="00A24A8C" w:rsidRPr="00A24A8C" w:rsidP="00A24A8C" w14:paraId="377797D4" w14:textId="77777777">
            <w:pPr>
              <w:jc w:val="center"/>
              <w:rPr>
                <w:rFonts w:ascii="Times New Roman" w:hAnsi="Times New Roman" w:cs="Times New Roman"/>
                <w:b/>
              </w:rPr>
            </w:pPr>
          </w:p>
          <w:p w:rsidR="00A24A8C" w:rsidRPr="00A24A8C" w:rsidP="00A24A8C" w14:paraId="02087237" w14:textId="77777777">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D605AD" w:rsidRPr="00717348" w:rsidP="00CB214D" w14:paraId="650069BA" w14:textId="77777777">
            <w:pPr>
              <w:jc w:val="both"/>
              <w:rPr>
                <w:rFonts w:ascii="Times New Roman" w:hAnsi="Times New Roman" w:cs="Times New Roman"/>
              </w:rPr>
            </w:pPr>
          </w:p>
          <w:p w:rsidR="00A24A8C" w:rsidP="00717348" w14:paraId="59DE491E" w14:textId="77777777">
            <w:pPr>
              <w:pStyle w:val="ListParagraph"/>
              <w:numPr>
                <w:ilvl w:val="0"/>
                <w:numId w:val="16"/>
              </w:numPr>
              <w:jc w:val="both"/>
              <w:rPr>
                <w:rFonts w:ascii="Times New Roman" w:hAnsi="Times New Roman" w:cs="Times New Roman"/>
              </w:rPr>
            </w:pPr>
            <w:r>
              <w:rPr>
                <w:rFonts w:ascii="Times New Roman" w:hAnsi="Times New Roman" w:cs="Times New Roman"/>
              </w:rPr>
              <w:t>Aydın, A. H. (2018). Yönetim Bilimi(Fonksiyonlar-Teoriler-Yaklaşımlar). Ankara: Seçkin Yayıncılık.</w:t>
            </w:r>
          </w:p>
          <w:p w:rsidR="00812E58" w:rsidP="00717348" w14:paraId="5263B520" w14:textId="77777777">
            <w:pPr>
              <w:pStyle w:val="ListParagraph"/>
              <w:numPr>
                <w:ilvl w:val="0"/>
                <w:numId w:val="16"/>
              </w:numPr>
              <w:jc w:val="both"/>
              <w:rPr>
                <w:rFonts w:ascii="Times New Roman" w:hAnsi="Times New Roman" w:cs="Times New Roman"/>
              </w:rPr>
            </w:pPr>
            <w:r>
              <w:rPr>
                <w:rFonts w:ascii="Times New Roman" w:hAnsi="Times New Roman" w:cs="Times New Roman"/>
              </w:rPr>
              <w:t xml:space="preserve">Şahin, Y. (2010). Yönetim Bilimi ve Türk Kamu Yönetimi. 2. baskı, Trabzon: Murathan Yayınevi. </w:t>
            </w:r>
          </w:p>
          <w:p w:rsidR="008C583F" w:rsidRPr="008C583F" w:rsidP="008C583F" w14:paraId="1912656D" w14:textId="08D41148">
            <w:pPr>
              <w:pStyle w:val="ListParagraph"/>
              <w:numPr>
                <w:ilvl w:val="0"/>
                <w:numId w:val="16"/>
              </w:numPr>
              <w:jc w:val="both"/>
              <w:rPr>
                <w:rFonts w:ascii="Times New Roman" w:hAnsi="Times New Roman" w:cs="Times New Roman"/>
              </w:rPr>
            </w:pPr>
            <w:r w:rsidRPr="008C583F">
              <w:rPr>
                <w:rFonts w:ascii="Times New Roman" w:hAnsi="Times New Roman" w:cs="Times New Roman"/>
              </w:rPr>
              <w:t xml:space="preserve">Tortop, N., Yayman, H., </w:t>
            </w:r>
            <w:r w:rsidRPr="008C583F">
              <w:rPr>
                <w:rFonts w:ascii="Times New Roman" w:hAnsi="Times New Roman" w:cs="Times New Roman"/>
              </w:rPr>
              <w:t>İsbir</w:t>
            </w:r>
            <w:r w:rsidRPr="008C583F">
              <w:rPr>
                <w:rFonts w:ascii="Times New Roman" w:hAnsi="Times New Roman" w:cs="Times New Roman"/>
              </w:rPr>
              <w:t>, E. G., Özer, M. A. &amp; Aykaç, B. (2007). Yönetim Bilimi, Ankara: Nobel</w:t>
            </w:r>
            <w:r>
              <w:rPr>
                <w:rFonts w:ascii="Times New Roman" w:hAnsi="Times New Roman" w:cs="Times New Roman"/>
              </w:rPr>
              <w:t xml:space="preserve"> </w:t>
            </w:r>
            <w:r w:rsidRPr="008C583F">
              <w:rPr>
                <w:rFonts w:ascii="Times New Roman" w:hAnsi="Times New Roman" w:cs="Times New Roman"/>
              </w:rPr>
              <w:t>Yayınevi.</w:t>
            </w:r>
          </w:p>
        </w:tc>
      </w:tr>
      <w:tr w14:paraId="6292B36C" w14:textId="77777777" w:rsidTr="00A24A8C">
        <w:tblPrEx>
          <w:tblW w:w="10881" w:type="dxa"/>
          <w:tblLayout w:type="fixed"/>
          <w:tblLook w:val="04A0"/>
        </w:tblPrEx>
        <w:trPr>
          <w:trHeight w:val="306"/>
        </w:trPr>
        <w:tc>
          <w:tcPr>
            <w:tcW w:w="3085" w:type="dxa"/>
            <w:gridSpan w:val="2"/>
            <w:tcBorders>
              <w:left w:val="single" w:sz="18" w:space="0" w:color="auto"/>
            </w:tcBorders>
            <w:vAlign w:val="center"/>
          </w:tcPr>
          <w:p w:rsidR="00A24A8C" w:rsidRPr="00A24A8C" w:rsidP="00A24A8C" w14:paraId="62A3D732" w14:textId="77777777">
            <w:pPr>
              <w:jc w:val="center"/>
              <w:rPr>
                <w:rFonts w:ascii="Times New Roman" w:hAnsi="Times New Roman" w:cs="Times New Roman"/>
                <w:b/>
              </w:rPr>
            </w:pPr>
          </w:p>
          <w:p w:rsidR="00A24A8C" w:rsidRPr="00A24A8C" w:rsidP="00A24A8C" w14:paraId="4283903A" w14:textId="77777777">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P="00A24A8C" w14:paraId="4C40CC99" w14:textId="77777777">
            <w:pPr>
              <w:jc w:val="center"/>
              <w:rPr>
                <w:rFonts w:ascii="Times New Roman" w:hAnsi="Times New Roman" w:cs="Times New Roman"/>
              </w:rPr>
            </w:pPr>
          </w:p>
        </w:tc>
        <w:tc>
          <w:tcPr>
            <w:tcW w:w="7796" w:type="dxa"/>
            <w:gridSpan w:val="7"/>
            <w:tcBorders>
              <w:right w:val="single" w:sz="18" w:space="0" w:color="auto"/>
            </w:tcBorders>
            <w:vAlign w:val="center"/>
          </w:tcPr>
          <w:p w:rsidR="00A24A8C" w:rsidP="00A24A8C" w14:paraId="6CF5E704" w14:textId="28068314">
            <w:pPr>
              <w:jc w:val="both"/>
              <w:rPr>
                <w:rFonts w:ascii="Times New Roman" w:hAnsi="Times New Roman" w:cs="Times New Roman"/>
              </w:rPr>
            </w:pPr>
            <w:r>
              <w:rPr>
                <w:rFonts w:ascii="Times New Roman" w:hAnsi="Times New Roman" w:cs="Times New Roman"/>
              </w:rPr>
              <w:t>Yüz Yüze</w:t>
            </w:r>
          </w:p>
          <w:p w:rsidR="00A24A8C" w:rsidRPr="00A24A8C" w:rsidP="00A24A8C" w14:paraId="30AC71B3" w14:textId="77777777">
            <w:pPr>
              <w:jc w:val="both"/>
              <w:rPr>
                <w:rFonts w:ascii="Times New Roman" w:hAnsi="Times New Roman" w:cs="Times New Roman"/>
              </w:rPr>
            </w:pPr>
          </w:p>
        </w:tc>
      </w:tr>
    </w:tbl>
    <w:p w:rsidR="00A24A8C" w:rsidRPr="00A24A8C" w:rsidP="00A24A8C" w14:paraId="053BCF96" w14:textId="77777777">
      <w:pPr>
        <w:rPr>
          <w:rFonts w:ascii="Times New Roman" w:hAnsi="Times New Roman" w:cs="Times New Roman"/>
        </w:rPr>
      </w:pPr>
    </w:p>
    <w:tbl>
      <w:tblPr>
        <w:tblStyle w:val="TableGrid"/>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2"/>
        <w:gridCol w:w="1559"/>
        <w:gridCol w:w="3044"/>
        <w:gridCol w:w="1847"/>
        <w:gridCol w:w="2871"/>
      </w:tblGrid>
      <w:tr w14:paraId="629AEAA6" w14:textId="77777777" w:rsidTr="00A24A8C">
        <w:tblPrEx>
          <w:tblW w:w="10773" w:type="dxa"/>
          <w:tblLook w:val="04A0"/>
        </w:tblPrEx>
        <w:trPr>
          <w:trHeight w:val="440"/>
        </w:trPr>
        <w:tc>
          <w:tcPr>
            <w:tcW w:w="3011" w:type="dxa"/>
            <w:gridSpan w:val="2"/>
            <w:vMerge w:val="restart"/>
            <w:tcBorders>
              <w:left w:val="single" w:sz="18" w:space="0" w:color="auto"/>
            </w:tcBorders>
          </w:tcPr>
          <w:p w:rsidR="00A24A8C" w:rsidRPr="000B3F88" w:rsidP="00A24A8C" w14:paraId="62975B7F" w14:textId="77777777">
            <w:pPr>
              <w:tabs>
                <w:tab w:val="left" w:pos="2130"/>
              </w:tabs>
              <w:rPr>
                <w:rFonts w:ascii="Times New Roman" w:hAnsi="Times New Roman" w:cs="Times New Roman"/>
                <w:b/>
                <w:sz w:val="24"/>
                <w:szCs w:val="24"/>
              </w:rPr>
            </w:pPr>
          </w:p>
          <w:p w:rsidR="00A24A8C" w:rsidRPr="000B3F88" w:rsidP="00A24A8C" w14:paraId="639E0534" w14:textId="77777777">
            <w:pPr>
              <w:tabs>
                <w:tab w:val="left" w:pos="2130"/>
              </w:tabs>
              <w:rPr>
                <w:rFonts w:ascii="Times New Roman" w:hAnsi="Times New Roman" w:cs="Times New Roman"/>
                <w:b/>
                <w:sz w:val="24"/>
                <w:szCs w:val="24"/>
              </w:rPr>
            </w:pPr>
          </w:p>
          <w:p w:rsidR="00A24A8C" w:rsidRPr="000B3F88" w:rsidP="00A24A8C" w14:paraId="403A9593" w14:textId="77777777">
            <w:pPr>
              <w:tabs>
                <w:tab w:val="left" w:pos="2130"/>
              </w:tabs>
              <w:rPr>
                <w:rFonts w:ascii="Times New Roman" w:hAnsi="Times New Roman" w:cs="Times New Roman"/>
                <w:b/>
                <w:sz w:val="24"/>
                <w:szCs w:val="24"/>
              </w:rPr>
            </w:pPr>
          </w:p>
          <w:p w:rsidR="00A24A8C" w:rsidRPr="000B3F88" w:rsidP="00A24A8C" w14:paraId="228901A5" w14:textId="77777777">
            <w:pPr>
              <w:tabs>
                <w:tab w:val="left" w:pos="2130"/>
              </w:tabs>
              <w:rPr>
                <w:rFonts w:ascii="Times New Roman" w:hAnsi="Times New Roman" w:cs="Times New Roman"/>
                <w:b/>
                <w:sz w:val="24"/>
                <w:szCs w:val="24"/>
              </w:rPr>
            </w:pPr>
          </w:p>
          <w:p w:rsidR="00A24A8C" w:rsidRPr="000B3F88" w:rsidP="00A24A8C" w14:paraId="7D10D73A" w14:textId="77777777">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P="00A24A8C" w14:paraId="0A1DC66F" w14:textId="77777777">
            <w:pPr>
              <w:rPr>
                <w:rFonts w:ascii="Times New Roman" w:hAnsi="Times New Roman" w:cs="Times New Roman"/>
                <w:sz w:val="24"/>
                <w:szCs w:val="24"/>
              </w:rPr>
            </w:pPr>
          </w:p>
          <w:p w:rsidR="00A24A8C" w:rsidRPr="000B3F88" w:rsidP="00A24A8C" w14:paraId="33523544" w14:textId="77777777">
            <w:pPr>
              <w:rPr>
                <w:rFonts w:ascii="Times New Roman" w:hAnsi="Times New Roman" w:cs="Times New Roman"/>
                <w:sz w:val="24"/>
                <w:szCs w:val="24"/>
              </w:rPr>
            </w:pPr>
          </w:p>
          <w:p w:rsidR="00A24A8C" w:rsidRPr="000B3F88" w:rsidP="00A24A8C" w14:paraId="73D23A3B" w14:textId="77777777">
            <w:pPr>
              <w:rPr>
                <w:rFonts w:ascii="Times New Roman" w:hAnsi="Times New Roman" w:cs="Times New Roman"/>
                <w:sz w:val="24"/>
                <w:szCs w:val="24"/>
              </w:rPr>
            </w:pPr>
          </w:p>
          <w:p w:rsidR="00A24A8C" w:rsidRPr="000B3F88" w:rsidP="00A24A8C" w14:paraId="6310E30A" w14:textId="77777777">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P="00A24A8C" w14:paraId="19E2EF58" w14:textId="77777777">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P="00A24A8C" w14:paraId="3204CE59" w14:textId="77777777">
            <w:pPr>
              <w:rPr>
                <w:rFonts w:ascii="Times New Roman" w:hAnsi="Times New Roman" w:cs="Times New Roman"/>
                <w:sz w:val="24"/>
                <w:szCs w:val="24"/>
              </w:rPr>
            </w:pPr>
          </w:p>
          <w:p w:rsidR="00A24A8C" w:rsidRPr="000B3F88" w:rsidP="00A24A8C" w14:paraId="7D6CFBD4" w14:textId="77777777">
            <w:pPr>
              <w:tabs>
                <w:tab w:val="left" w:pos="2130"/>
              </w:tabs>
              <w:rPr>
                <w:rFonts w:ascii="Times New Roman" w:hAnsi="Times New Roman" w:cs="Times New Roman"/>
                <w:sz w:val="24"/>
                <w:szCs w:val="24"/>
              </w:rPr>
            </w:pPr>
          </w:p>
        </w:tc>
        <w:tc>
          <w:tcPr>
            <w:tcW w:w="3044" w:type="dxa"/>
            <w:vAlign w:val="center"/>
          </w:tcPr>
          <w:p w:rsidR="00A24A8C" w:rsidRPr="000B3F88" w:rsidP="00A24A8C" w14:paraId="5905E981" w14:textId="77777777">
            <w:pPr>
              <w:jc w:val="center"/>
              <w:rPr>
                <w:rFonts w:ascii="Times New Roman" w:hAnsi="Times New Roman" w:cs="Times New Roman"/>
                <w:sz w:val="24"/>
                <w:szCs w:val="24"/>
              </w:rPr>
            </w:pPr>
          </w:p>
          <w:p w:rsidR="00A24A8C" w:rsidRPr="000B3F88" w:rsidP="00A24A8C" w14:paraId="52DBCC82" w14:textId="77777777">
            <w:pPr>
              <w:tabs>
                <w:tab w:val="left" w:pos="2130"/>
              </w:tabs>
              <w:jc w:val="center"/>
              <w:rPr>
                <w:rFonts w:ascii="Times New Roman" w:hAnsi="Times New Roman" w:cs="Times New Roman"/>
                <w:sz w:val="24"/>
                <w:szCs w:val="24"/>
              </w:rPr>
            </w:pPr>
          </w:p>
        </w:tc>
        <w:tc>
          <w:tcPr>
            <w:tcW w:w="1847" w:type="dxa"/>
            <w:vAlign w:val="center"/>
          </w:tcPr>
          <w:p w:rsidR="00A24A8C" w:rsidRPr="000B3F88" w:rsidP="00A24A8C" w14:paraId="55417E7A"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P="00A24A8C" w14:paraId="4C9DF3B3"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14:paraId="47AB7BE8" w14:textId="77777777" w:rsidTr="00033950">
        <w:tblPrEx>
          <w:tblW w:w="10773" w:type="dxa"/>
          <w:tblLook w:val="04A0"/>
        </w:tblPrEx>
        <w:trPr>
          <w:trHeight w:val="1139"/>
        </w:trPr>
        <w:tc>
          <w:tcPr>
            <w:tcW w:w="3011" w:type="dxa"/>
            <w:gridSpan w:val="2"/>
            <w:vMerge/>
            <w:tcBorders>
              <w:left w:val="single" w:sz="18" w:space="0" w:color="auto"/>
            </w:tcBorders>
          </w:tcPr>
          <w:p w:rsidR="00A24A8C" w:rsidRPr="000B3F88" w:rsidP="00A24A8C" w14:paraId="6C28CD3A" w14:textId="77777777">
            <w:pPr>
              <w:tabs>
                <w:tab w:val="left" w:pos="2130"/>
              </w:tabs>
              <w:rPr>
                <w:rFonts w:ascii="Times New Roman" w:hAnsi="Times New Roman" w:cs="Times New Roman"/>
                <w:b/>
                <w:sz w:val="24"/>
                <w:szCs w:val="24"/>
              </w:rPr>
            </w:pPr>
          </w:p>
        </w:tc>
        <w:tc>
          <w:tcPr>
            <w:tcW w:w="3044" w:type="dxa"/>
            <w:vAlign w:val="center"/>
          </w:tcPr>
          <w:p w:rsidR="00A24A8C" w:rsidRPr="000B3F88" w:rsidP="00033950" w14:paraId="74560BA0" w14:textId="77777777">
            <w:pPr>
              <w:pStyle w:val="ListParagraph"/>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33950" w:rsidP="00033950" w14:paraId="2408E5FF" w14:textId="0DADAFFB">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rsidR="00A24A8C" w:rsidRPr="00033950" w:rsidP="00033950" w14:paraId="046C3EA2" w14:textId="214BA6CE">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14:paraId="1763D6A3" w14:textId="77777777" w:rsidTr="00A24A8C">
        <w:tblPrEx>
          <w:tblW w:w="10773" w:type="dxa"/>
          <w:tblLook w:val="04A0"/>
        </w:tblPrEx>
        <w:tc>
          <w:tcPr>
            <w:tcW w:w="3011" w:type="dxa"/>
            <w:gridSpan w:val="2"/>
            <w:vMerge/>
            <w:tcBorders>
              <w:left w:val="single" w:sz="18" w:space="0" w:color="auto"/>
            </w:tcBorders>
          </w:tcPr>
          <w:p w:rsidR="00A24A8C" w:rsidRPr="000B3F88" w:rsidP="00A24A8C" w14:paraId="287DAC7F" w14:textId="77777777">
            <w:pPr>
              <w:tabs>
                <w:tab w:val="left" w:pos="2130"/>
              </w:tabs>
              <w:rPr>
                <w:rFonts w:ascii="Times New Roman" w:hAnsi="Times New Roman" w:cs="Times New Roman"/>
                <w:sz w:val="24"/>
                <w:szCs w:val="24"/>
              </w:rPr>
            </w:pPr>
          </w:p>
        </w:tc>
        <w:tc>
          <w:tcPr>
            <w:tcW w:w="3044" w:type="dxa"/>
            <w:vAlign w:val="center"/>
          </w:tcPr>
          <w:p w:rsidR="00A24A8C" w:rsidRPr="000B3F88" w:rsidP="00A24A8C" w14:paraId="784F5CEC" w14:textId="77777777">
            <w:pPr>
              <w:tabs>
                <w:tab w:val="left" w:pos="2130"/>
              </w:tabs>
              <w:jc w:val="center"/>
              <w:rPr>
                <w:rFonts w:ascii="Times New Roman" w:hAnsi="Times New Roman" w:cs="Times New Roman"/>
                <w:b/>
                <w:sz w:val="24"/>
                <w:szCs w:val="24"/>
              </w:rPr>
            </w:pPr>
          </w:p>
          <w:p w:rsidR="00A24A8C" w:rsidRPr="000B3F88" w:rsidP="00A24A8C" w14:paraId="17ACD34E" w14:textId="77777777">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33950" w:rsidP="00033950" w14:paraId="5C331DB1" w14:textId="5B44F7F7">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rsidR="00A24A8C" w:rsidRPr="00033950" w:rsidP="00033950" w14:paraId="3006FEA5" w14:textId="4CCDC93B">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14:paraId="37ADD380" w14:textId="77777777" w:rsidTr="00A24A8C">
        <w:tblPrEx>
          <w:tblW w:w="10773" w:type="dxa"/>
          <w:tblLook w:val="04A0"/>
        </w:tblPrEx>
        <w:trPr>
          <w:trHeight w:val="510"/>
        </w:trPr>
        <w:tc>
          <w:tcPr>
            <w:tcW w:w="10773" w:type="dxa"/>
            <w:gridSpan w:val="5"/>
            <w:tcBorders>
              <w:left w:val="single" w:sz="18" w:space="0" w:color="auto"/>
              <w:right w:val="single" w:sz="18" w:space="0" w:color="auto"/>
            </w:tcBorders>
            <w:vAlign w:val="center"/>
          </w:tcPr>
          <w:p w:rsidR="00A24A8C" w:rsidRPr="000B3F88" w:rsidP="00A24A8C" w14:paraId="6C2DE4C2" w14:textId="77777777">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14:paraId="342AE2FB" w14:textId="77777777" w:rsidTr="00A24A8C">
        <w:tblPrEx>
          <w:tblW w:w="10773" w:type="dxa"/>
          <w:tblLook w:val="04A0"/>
        </w:tblPrEx>
        <w:tc>
          <w:tcPr>
            <w:tcW w:w="1452" w:type="dxa"/>
            <w:tcBorders>
              <w:left w:val="single" w:sz="18" w:space="0" w:color="auto"/>
            </w:tcBorders>
            <w:vAlign w:val="center"/>
          </w:tcPr>
          <w:p w:rsidR="00A24A8C" w:rsidRPr="000B3F88" w:rsidP="00A24A8C" w14:paraId="22979411"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P="00A24A8C" w14:paraId="2C181D5A"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14:paraId="1B480AAE" w14:textId="77777777" w:rsidTr="00A24A8C">
        <w:tblPrEx>
          <w:tblW w:w="10773" w:type="dxa"/>
          <w:tblLook w:val="04A0"/>
        </w:tblPrEx>
        <w:tc>
          <w:tcPr>
            <w:tcW w:w="1452" w:type="dxa"/>
            <w:tcBorders>
              <w:left w:val="single" w:sz="18" w:space="0" w:color="auto"/>
            </w:tcBorders>
            <w:vAlign w:val="center"/>
          </w:tcPr>
          <w:p w:rsidR="00A24A8C" w:rsidRPr="000B3F88" w:rsidP="00A24A8C" w14:paraId="6C52967D"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717600" w:rsidRPr="00717600" w:rsidP="00717600" w14:paraId="557D6A42" w14:textId="0832353D">
            <w:pPr>
              <w:tabs>
                <w:tab w:val="left" w:pos="2130"/>
              </w:tabs>
              <w:jc w:val="both"/>
              <w:rPr>
                <w:rFonts w:ascii="Times New Roman" w:hAnsi="Times New Roman" w:cs="Times New Roman"/>
              </w:rPr>
            </w:pPr>
            <w:r w:rsidRPr="00717600">
              <w:rPr>
                <w:rFonts w:ascii="Times New Roman" w:hAnsi="Times New Roman" w:cs="Times New Roman"/>
              </w:rPr>
              <w:t>Sistem Yaklaşımı ve Yönetim</w:t>
            </w:r>
          </w:p>
          <w:p w:rsidR="00717600" w:rsidP="00717600" w14:paraId="517620E9" w14:textId="77777777">
            <w:pPr>
              <w:pStyle w:val="ListParagraph"/>
              <w:numPr>
                <w:ilvl w:val="0"/>
                <w:numId w:val="19"/>
              </w:numPr>
              <w:tabs>
                <w:tab w:val="left" w:pos="2130"/>
              </w:tabs>
              <w:jc w:val="both"/>
              <w:rPr>
                <w:rFonts w:ascii="Times New Roman" w:hAnsi="Times New Roman" w:cs="Times New Roman"/>
              </w:rPr>
            </w:pPr>
            <w:r w:rsidRPr="00717600">
              <w:rPr>
                <w:rFonts w:ascii="Times New Roman" w:hAnsi="Times New Roman" w:cs="Times New Roman"/>
              </w:rPr>
              <w:t>Yönetimde sistem yaklaşımının doğuşu</w:t>
            </w:r>
          </w:p>
          <w:p w:rsidR="00717600" w:rsidRPr="00717600" w:rsidP="00717600" w14:paraId="268EAFB4" w14:textId="77777777">
            <w:pPr>
              <w:pStyle w:val="ListParagraph"/>
              <w:numPr>
                <w:ilvl w:val="0"/>
                <w:numId w:val="19"/>
              </w:numPr>
              <w:tabs>
                <w:tab w:val="left" w:pos="2130"/>
              </w:tabs>
              <w:jc w:val="both"/>
              <w:rPr>
                <w:rFonts w:ascii="Times New Roman" w:hAnsi="Times New Roman" w:cs="Times New Roman"/>
                <w:sz w:val="24"/>
                <w:szCs w:val="24"/>
              </w:rPr>
            </w:pPr>
            <w:r w:rsidRPr="00717600">
              <w:rPr>
                <w:rFonts w:ascii="Times New Roman" w:hAnsi="Times New Roman" w:cs="Times New Roman"/>
              </w:rPr>
              <w:t>Açık ve kapalı sistemler</w:t>
            </w:r>
          </w:p>
          <w:p w:rsidR="00A24A8C" w:rsidRPr="00775D91" w:rsidP="00717600" w14:paraId="37643B69" w14:textId="5A771C8A">
            <w:pPr>
              <w:pStyle w:val="ListParagraph"/>
              <w:numPr>
                <w:ilvl w:val="0"/>
                <w:numId w:val="19"/>
              </w:numPr>
              <w:tabs>
                <w:tab w:val="left" w:pos="2130"/>
              </w:tabs>
              <w:jc w:val="both"/>
              <w:rPr>
                <w:rFonts w:ascii="Times New Roman" w:hAnsi="Times New Roman" w:cs="Times New Roman"/>
                <w:sz w:val="24"/>
                <w:szCs w:val="24"/>
              </w:rPr>
            </w:pPr>
            <w:r w:rsidRPr="00717600">
              <w:rPr>
                <w:rFonts w:ascii="Times New Roman" w:hAnsi="Times New Roman" w:cs="Times New Roman"/>
              </w:rPr>
              <w:t>Yönetim süreçlerine etkileri</w:t>
            </w:r>
          </w:p>
        </w:tc>
      </w:tr>
      <w:tr w14:paraId="08D603F0" w14:textId="77777777" w:rsidTr="00A24A8C">
        <w:tblPrEx>
          <w:tblW w:w="10773" w:type="dxa"/>
          <w:tblLook w:val="04A0"/>
        </w:tblPrEx>
        <w:tc>
          <w:tcPr>
            <w:tcW w:w="1452" w:type="dxa"/>
            <w:tcBorders>
              <w:left w:val="single" w:sz="18" w:space="0" w:color="auto"/>
            </w:tcBorders>
            <w:vAlign w:val="center"/>
          </w:tcPr>
          <w:p w:rsidR="008B346C" w:rsidRPr="000B3F88" w:rsidP="008B346C" w14:paraId="35CE7F64"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717600" w:rsidRPr="00717600" w:rsidP="00717600" w14:paraId="4028F0F7" w14:textId="29AD8078">
            <w:pPr>
              <w:tabs>
                <w:tab w:val="left" w:pos="2130"/>
              </w:tabs>
              <w:jc w:val="both"/>
              <w:rPr>
                <w:rFonts w:ascii="Times New Roman" w:hAnsi="Times New Roman" w:cs="Times New Roman"/>
                <w:sz w:val="24"/>
                <w:szCs w:val="24"/>
              </w:rPr>
            </w:pPr>
            <w:r w:rsidRPr="00717600">
              <w:rPr>
                <w:rFonts w:ascii="Times New Roman" w:hAnsi="Times New Roman" w:cs="Times New Roman"/>
                <w:sz w:val="24"/>
                <w:szCs w:val="24"/>
              </w:rPr>
              <w:t>Amaçlara Göre Yönetim</w:t>
            </w:r>
          </w:p>
          <w:p w:rsidR="00717600" w:rsidP="008D0A38" w14:paraId="026F83CC" w14:textId="77777777">
            <w:pPr>
              <w:pStyle w:val="ListParagraph"/>
              <w:numPr>
                <w:ilvl w:val="0"/>
                <w:numId w:val="20"/>
              </w:numPr>
              <w:tabs>
                <w:tab w:val="left" w:pos="2130"/>
              </w:tabs>
              <w:jc w:val="both"/>
              <w:rPr>
                <w:rFonts w:ascii="Times New Roman" w:hAnsi="Times New Roman" w:cs="Times New Roman"/>
                <w:sz w:val="24"/>
                <w:szCs w:val="24"/>
              </w:rPr>
            </w:pPr>
            <w:r w:rsidRPr="00717600">
              <w:rPr>
                <w:rFonts w:ascii="Times New Roman" w:hAnsi="Times New Roman" w:cs="Times New Roman"/>
                <w:sz w:val="24"/>
                <w:szCs w:val="24"/>
              </w:rPr>
              <w:t>Kavram, tarihsel gelişim</w:t>
            </w:r>
          </w:p>
          <w:p w:rsidR="00717600" w:rsidP="00717600" w14:paraId="787EDE56" w14:textId="77777777">
            <w:pPr>
              <w:pStyle w:val="ListParagraph"/>
              <w:numPr>
                <w:ilvl w:val="0"/>
                <w:numId w:val="20"/>
              </w:numPr>
              <w:tabs>
                <w:tab w:val="left" w:pos="2130"/>
              </w:tabs>
              <w:jc w:val="both"/>
              <w:rPr>
                <w:rFonts w:ascii="Times New Roman" w:hAnsi="Times New Roman" w:cs="Times New Roman"/>
                <w:sz w:val="24"/>
                <w:szCs w:val="24"/>
              </w:rPr>
            </w:pPr>
            <w:r w:rsidRPr="00717600">
              <w:rPr>
                <w:rFonts w:ascii="Times New Roman" w:hAnsi="Times New Roman" w:cs="Times New Roman"/>
                <w:sz w:val="24"/>
                <w:szCs w:val="24"/>
              </w:rPr>
              <w:t>Uygulama süreci ve yararları</w:t>
            </w:r>
          </w:p>
          <w:p w:rsidR="008B346C" w:rsidRPr="00775D91" w:rsidP="00717600" w14:paraId="4DF9F26C" w14:textId="77D3194F">
            <w:pPr>
              <w:pStyle w:val="ListParagraph"/>
              <w:numPr>
                <w:ilvl w:val="0"/>
                <w:numId w:val="20"/>
              </w:numPr>
              <w:tabs>
                <w:tab w:val="left" w:pos="2130"/>
              </w:tabs>
              <w:jc w:val="both"/>
              <w:rPr>
                <w:rFonts w:ascii="Times New Roman" w:hAnsi="Times New Roman" w:cs="Times New Roman"/>
                <w:sz w:val="24"/>
                <w:szCs w:val="24"/>
              </w:rPr>
            </w:pPr>
            <w:r w:rsidRPr="00717600">
              <w:rPr>
                <w:rFonts w:ascii="Times New Roman" w:hAnsi="Times New Roman" w:cs="Times New Roman"/>
                <w:sz w:val="24"/>
                <w:szCs w:val="24"/>
              </w:rPr>
              <w:t>Eleştiriler ve sınırlılıklar</w:t>
            </w:r>
          </w:p>
        </w:tc>
      </w:tr>
      <w:tr w14:paraId="4AFD5098" w14:textId="77777777" w:rsidTr="00A24A8C">
        <w:tblPrEx>
          <w:tblW w:w="10773" w:type="dxa"/>
          <w:tblLook w:val="04A0"/>
        </w:tblPrEx>
        <w:tc>
          <w:tcPr>
            <w:tcW w:w="1452" w:type="dxa"/>
            <w:tcBorders>
              <w:left w:val="single" w:sz="18" w:space="0" w:color="auto"/>
            </w:tcBorders>
            <w:vAlign w:val="center"/>
          </w:tcPr>
          <w:p w:rsidR="008B346C" w:rsidRPr="000B3F88" w:rsidP="008B346C" w14:paraId="1561B47B"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320E13" w:rsidRPr="00320E13" w:rsidP="00320E13" w14:paraId="667C7126" w14:textId="77777777">
            <w:pPr>
              <w:tabs>
                <w:tab w:val="left" w:pos="2130"/>
              </w:tabs>
              <w:jc w:val="both"/>
              <w:rPr>
                <w:rFonts w:ascii="Times New Roman" w:hAnsi="Times New Roman" w:cs="Times New Roman"/>
                <w:sz w:val="24"/>
                <w:szCs w:val="24"/>
              </w:rPr>
            </w:pPr>
            <w:r w:rsidRPr="00320E13">
              <w:rPr>
                <w:rFonts w:ascii="Times New Roman" w:hAnsi="Times New Roman" w:cs="Times New Roman"/>
                <w:sz w:val="24"/>
                <w:szCs w:val="24"/>
              </w:rPr>
              <w:t>Toplam Kalite Yönetimi (TKY)</w:t>
            </w:r>
          </w:p>
          <w:p w:rsidR="00320E13" w:rsidP="00462EE5" w14:paraId="4902C6ED" w14:textId="77777777">
            <w:pPr>
              <w:pStyle w:val="ListParagraph"/>
              <w:numPr>
                <w:ilvl w:val="0"/>
                <w:numId w:val="21"/>
              </w:numPr>
              <w:tabs>
                <w:tab w:val="left" w:pos="2130"/>
              </w:tabs>
              <w:jc w:val="both"/>
              <w:rPr>
                <w:rFonts w:ascii="Times New Roman" w:hAnsi="Times New Roman" w:cs="Times New Roman"/>
                <w:sz w:val="24"/>
                <w:szCs w:val="24"/>
              </w:rPr>
            </w:pPr>
            <w:r w:rsidRPr="00320E13">
              <w:rPr>
                <w:rFonts w:ascii="Times New Roman" w:hAnsi="Times New Roman" w:cs="Times New Roman"/>
                <w:sz w:val="24"/>
                <w:szCs w:val="24"/>
              </w:rPr>
              <w:t>TKY’nin</w:t>
            </w:r>
            <w:r w:rsidRPr="00320E13">
              <w:rPr>
                <w:rFonts w:ascii="Times New Roman" w:hAnsi="Times New Roman" w:cs="Times New Roman"/>
                <w:sz w:val="24"/>
                <w:szCs w:val="24"/>
              </w:rPr>
              <w:t xml:space="preserve"> temel ilkeleri</w:t>
            </w:r>
          </w:p>
          <w:p w:rsidR="00320E13" w:rsidP="00320E13" w14:paraId="6CE43FB5" w14:textId="77777777">
            <w:pPr>
              <w:pStyle w:val="ListParagraph"/>
              <w:numPr>
                <w:ilvl w:val="0"/>
                <w:numId w:val="21"/>
              </w:numPr>
              <w:tabs>
                <w:tab w:val="left" w:pos="2130"/>
              </w:tabs>
              <w:jc w:val="both"/>
              <w:rPr>
                <w:rFonts w:ascii="Times New Roman" w:hAnsi="Times New Roman" w:cs="Times New Roman"/>
                <w:sz w:val="24"/>
                <w:szCs w:val="24"/>
              </w:rPr>
            </w:pPr>
            <w:r w:rsidRPr="00320E13">
              <w:rPr>
                <w:rFonts w:ascii="Times New Roman" w:hAnsi="Times New Roman" w:cs="Times New Roman"/>
                <w:sz w:val="24"/>
                <w:szCs w:val="24"/>
              </w:rPr>
              <w:t>Sürekli iyileştirme, müşteri odaklılık</w:t>
            </w:r>
          </w:p>
          <w:p w:rsidR="008B346C" w:rsidRPr="00775D91" w:rsidP="00320E13" w14:paraId="60557F30" w14:textId="10DF9859">
            <w:pPr>
              <w:pStyle w:val="ListParagraph"/>
              <w:numPr>
                <w:ilvl w:val="0"/>
                <w:numId w:val="21"/>
              </w:numPr>
              <w:tabs>
                <w:tab w:val="left" w:pos="2130"/>
              </w:tabs>
              <w:jc w:val="both"/>
              <w:rPr>
                <w:rFonts w:ascii="Times New Roman" w:hAnsi="Times New Roman" w:cs="Times New Roman"/>
                <w:sz w:val="24"/>
                <w:szCs w:val="24"/>
              </w:rPr>
            </w:pPr>
            <w:r w:rsidRPr="00320E13">
              <w:rPr>
                <w:rFonts w:ascii="Times New Roman" w:hAnsi="Times New Roman" w:cs="Times New Roman"/>
                <w:sz w:val="24"/>
                <w:szCs w:val="24"/>
              </w:rPr>
              <w:t>TKY uygulama örnekleri</w:t>
            </w:r>
          </w:p>
        </w:tc>
      </w:tr>
      <w:tr w14:paraId="785317ED" w14:textId="77777777" w:rsidTr="00A24A8C">
        <w:tblPrEx>
          <w:tblW w:w="10773" w:type="dxa"/>
          <w:tblLook w:val="04A0"/>
        </w:tblPrEx>
        <w:tc>
          <w:tcPr>
            <w:tcW w:w="1452" w:type="dxa"/>
            <w:tcBorders>
              <w:left w:val="single" w:sz="18" w:space="0" w:color="auto"/>
            </w:tcBorders>
            <w:vAlign w:val="center"/>
          </w:tcPr>
          <w:p w:rsidR="008B346C" w:rsidRPr="000B3F88" w:rsidP="008B346C" w14:paraId="7309B03B"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7E5BA1" w:rsidRPr="007E5BA1" w:rsidP="007E5BA1" w14:paraId="4CC89894" w14:textId="77777777">
            <w:pPr>
              <w:tabs>
                <w:tab w:val="left" w:pos="2130"/>
              </w:tabs>
              <w:jc w:val="both"/>
              <w:rPr>
                <w:rFonts w:ascii="Times New Roman" w:hAnsi="Times New Roman" w:cs="Times New Roman"/>
                <w:sz w:val="24"/>
                <w:szCs w:val="24"/>
              </w:rPr>
            </w:pPr>
            <w:r w:rsidRPr="007E5BA1">
              <w:rPr>
                <w:rFonts w:ascii="Times New Roman" w:hAnsi="Times New Roman" w:cs="Times New Roman"/>
                <w:sz w:val="24"/>
                <w:szCs w:val="24"/>
              </w:rPr>
              <w:t>Değişim Yönetimi</w:t>
            </w:r>
          </w:p>
          <w:p w:rsidR="007E5BA1" w:rsidP="00437290" w14:paraId="0D822606" w14:textId="77777777">
            <w:pPr>
              <w:pStyle w:val="ListParagraph"/>
              <w:numPr>
                <w:ilvl w:val="0"/>
                <w:numId w:val="22"/>
              </w:numPr>
              <w:tabs>
                <w:tab w:val="left" w:pos="2130"/>
              </w:tabs>
              <w:jc w:val="both"/>
              <w:rPr>
                <w:rFonts w:ascii="Times New Roman" w:hAnsi="Times New Roman" w:cs="Times New Roman"/>
                <w:sz w:val="24"/>
                <w:szCs w:val="24"/>
              </w:rPr>
            </w:pPr>
            <w:r w:rsidRPr="007E5BA1">
              <w:rPr>
                <w:rFonts w:ascii="Times New Roman" w:hAnsi="Times New Roman" w:cs="Times New Roman"/>
                <w:sz w:val="24"/>
                <w:szCs w:val="24"/>
              </w:rPr>
              <w:t>Değişimin nedenleri</w:t>
            </w:r>
          </w:p>
          <w:p w:rsidR="007E5BA1" w:rsidP="007E5BA1" w14:paraId="598DA67A" w14:textId="77777777">
            <w:pPr>
              <w:pStyle w:val="ListParagraph"/>
              <w:numPr>
                <w:ilvl w:val="0"/>
                <w:numId w:val="22"/>
              </w:numPr>
              <w:tabs>
                <w:tab w:val="left" w:pos="2130"/>
              </w:tabs>
              <w:jc w:val="both"/>
              <w:rPr>
                <w:rFonts w:ascii="Times New Roman" w:hAnsi="Times New Roman" w:cs="Times New Roman"/>
                <w:sz w:val="24"/>
                <w:szCs w:val="24"/>
              </w:rPr>
            </w:pPr>
            <w:r w:rsidRPr="007E5BA1">
              <w:rPr>
                <w:rFonts w:ascii="Times New Roman" w:hAnsi="Times New Roman" w:cs="Times New Roman"/>
                <w:sz w:val="24"/>
                <w:szCs w:val="24"/>
              </w:rPr>
              <w:t>Direnç ve dirençle başa çıkma</w:t>
            </w:r>
          </w:p>
          <w:p w:rsidR="008B346C" w:rsidRPr="00775D91" w:rsidP="007E5BA1" w14:paraId="55BABF8B" w14:textId="49B5ABD3">
            <w:pPr>
              <w:pStyle w:val="ListParagraph"/>
              <w:numPr>
                <w:ilvl w:val="0"/>
                <w:numId w:val="22"/>
              </w:numPr>
              <w:tabs>
                <w:tab w:val="left" w:pos="2130"/>
              </w:tabs>
              <w:jc w:val="both"/>
              <w:rPr>
                <w:rFonts w:ascii="Times New Roman" w:hAnsi="Times New Roman" w:cs="Times New Roman"/>
                <w:sz w:val="24"/>
                <w:szCs w:val="24"/>
              </w:rPr>
            </w:pPr>
            <w:r w:rsidRPr="007E5BA1">
              <w:rPr>
                <w:rFonts w:ascii="Times New Roman" w:hAnsi="Times New Roman" w:cs="Times New Roman"/>
                <w:sz w:val="24"/>
                <w:szCs w:val="24"/>
              </w:rPr>
              <w:t>Değişim liderliği</w:t>
            </w:r>
          </w:p>
        </w:tc>
      </w:tr>
      <w:tr w14:paraId="09755420" w14:textId="77777777" w:rsidTr="00A24A8C">
        <w:tblPrEx>
          <w:tblW w:w="10773" w:type="dxa"/>
          <w:tblLook w:val="04A0"/>
        </w:tblPrEx>
        <w:tc>
          <w:tcPr>
            <w:tcW w:w="1452" w:type="dxa"/>
            <w:tcBorders>
              <w:left w:val="single" w:sz="18" w:space="0" w:color="auto"/>
            </w:tcBorders>
            <w:vAlign w:val="center"/>
          </w:tcPr>
          <w:p w:rsidR="008B346C" w:rsidRPr="000B3F88" w:rsidP="008B346C" w14:paraId="26C9D689"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3743B8" w:rsidP="003743B8" w14:paraId="51109C42" w14:textId="39C6C4C9">
            <w:p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Stratejik Yönetim</w:t>
            </w:r>
          </w:p>
          <w:p w:rsidR="001A1941" w:rsidRPr="001A1941" w:rsidP="001A1941" w14:paraId="197827C4" w14:textId="02404710">
            <w:pPr>
              <w:pStyle w:val="ListParagraph"/>
              <w:numPr>
                <w:ilvl w:val="0"/>
                <w:numId w:val="33"/>
              </w:numPr>
              <w:tabs>
                <w:tab w:val="left" w:pos="2130"/>
              </w:tabs>
              <w:jc w:val="both"/>
              <w:rPr>
                <w:rFonts w:ascii="Times New Roman" w:hAnsi="Times New Roman" w:cs="Times New Roman"/>
                <w:sz w:val="24"/>
                <w:szCs w:val="24"/>
              </w:rPr>
            </w:pPr>
            <w:r>
              <w:rPr>
                <w:rFonts w:ascii="Times New Roman" w:hAnsi="Times New Roman" w:cs="Times New Roman"/>
                <w:sz w:val="24"/>
                <w:szCs w:val="24"/>
              </w:rPr>
              <w:t>Strateji kavramı</w:t>
            </w:r>
          </w:p>
          <w:p w:rsidR="003743B8" w:rsidRPr="001A1941" w:rsidP="001A1941" w14:paraId="2DBC3C88" w14:textId="7E2A59DF">
            <w:pPr>
              <w:pStyle w:val="ListParagraph"/>
              <w:numPr>
                <w:ilvl w:val="0"/>
                <w:numId w:val="23"/>
              </w:num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Stratejik yönetim süreci</w:t>
            </w:r>
          </w:p>
          <w:p w:rsidR="008B346C" w:rsidRPr="00775D91" w:rsidP="003743B8" w14:paraId="28380DC7" w14:textId="67A13006">
            <w:pPr>
              <w:pStyle w:val="ListParagraph"/>
              <w:numPr>
                <w:ilvl w:val="0"/>
                <w:numId w:val="23"/>
              </w:num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Rekabet stratejileri</w:t>
            </w:r>
          </w:p>
        </w:tc>
      </w:tr>
      <w:tr w14:paraId="42D5A73D" w14:textId="77777777" w:rsidTr="00A24A8C">
        <w:tblPrEx>
          <w:tblW w:w="10773" w:type="dxa"/>
          <w:tblLook w:val="04A0"/>
        </w:tblPrEx>
        <w:tc>
          <w:tcPr>
            <w:tcW w:w="1452" w:type="dxa"/>
            <w:tcBorders>
              <w:left w:val="single" w:sz="18" w:space="0" w:color="auto"/>
            </w:tcBorders>
            <w:vAlign w:val="center"/>
          </w:tcPr>
          <w:p w:rsidR="008B346C" w:rsidRPr="000B3F88" w:rsidP="008B346C" w14:paraId="75291861" w14:textId="777777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3743B8" w:rsidRPr="003743B8" w:rsidP="003743B8" w14:paraId="39E15522" w14:textId="56C71636">
            <w:p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Zaman Yönetimi ve Stres Yönetimi</w:t>
            </w:r>
          </w:p>
          <w:p w:rsidR="003743B8" w:rsidP="00F101E5" w14:paraId="514C30CB" w14:textId="77777777">
            <w:pPr>
              <w:pStyle w:val="ListParagraph"/>
              <w:numPr>
                <w:ilvl w:val="0"/>
                <w:numId w:val="24"/>
              </w:num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Zaman yönetiminde araçlar ve teknikler</w:t>
            </w:r>
          </w:p>
          <w:p w:rsidR="003743B8" w:rsidP="003743B8" w14:paraId="1112989F" w14:textId="77777777">
            <w:pPr>
              <w:pStyle w:val="ListParagraph"/>
              <w:numPr>
                <w:ilvl w:val="0"/>
                <w:numId w:val="24"/>
              </w:num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İş yaşamında stres kaynakları</w:t>
            </w:r>
          </w:p>
          <w:p w:rsidR="008B346C" w:rsidRPr="00775D91" w:rsidP="003743B8" w14:paraId="44992963" w14:textId="6B0099A1">
            <w:pPr>
              <w:pStyle w:val="ListParagraph"/>
              <w:numPr>
                <w:ilvl w:val="0"/>
                <w:numId w:val="24"/>
              </w:numPr>
              <w:tabs>
                <w:tab w:val="left" w:pos="2130"/>
              </w:tabs>
              <w:jc w:val="both"/>
              <w:rPr>
                <w:rFonts w:ascii="Times New Roman" w:hAnsi="Times New Roman" w:cs="Times New Roman"/>
                <w:sz w:val="24"/>
                <w:szCs w:val="24"/>
              </w:rPr>
            </w:pPr>
            <w:r w:rsidRPr="003743B8">
              <w:rPr>
                <w:rFonts w:ascii="Times New Roman" w:hAnsi="Times New Roman" w:cs="Times New Roman"/>
                <w:sz w:val="24"/>
                <w:szCs w:val="24"/>
              </w:rPr>
              <w:t>Stresle başa çıkma yöntemleri</w:t>
            </w:r>
          </w:p>
        </w:tc>
      </w:tr>
      <w:tr w14:paraId="79B92580" w14:textId="77777777" w:rsidTr="00C5329E">
        <w:tblPrEx>
          <w:tblW w:w="10773" w:type="dxa"/>
          <w:tblLook w:val="04A0"/>
        </w:tblPrEx>
        <w:trPr>
          <w:trHeight w:val="1723"/>
        </w:trPr>
        <w:tc>
          <w:tcPr>
            <w:tcW w:w="1452" w:type="dxa"/>
            <w:tcBorders>
              <w:left w:val="single" w:sz="18" w:space="0" w:color="auto"/>
            </w:tcBorders>
            <w:vAlign w:val="center"/>
          </w:tcPr>
          <w:p w:rsidR="008B346C" w:rsidRPr="000B3F88" w:rsidP="008B346C" w14:paraId="197D94B2"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3524DA" w:rsidRPr="003524DA" w:rsidP="003524DA" w14:paraId="345432B2" w14:textId="77777777">
            <w:pPr>
              <w:tabs>
                <w:tab w:val="left" w:pos="2130"/>
              </w:tabs>
              <w:jc w:val="both"/>
              <w:rPr>
                <w:rFonts w:ascii="Times New Roman" w:hAnsi="Times New Roman" w:cs="Times New Roman"/>
                <w:sz w:val="24"/>
                <w:szCs w:val="24"/>
              </w:rPr>
            </w:pPr>
            <w:r w:rsidRPr="003524DA">
              <w:rPr>
                <w:rFonts w:ascii="Times New Roman" w:hAnsi="Times New Roman" w:cs="Times New Roman"/>
                <w:sz w:val="24"/>
                <w:szCs w:val="24"/>
              </w:rPr>
              <w:t>Performans Yönetimi</w:t>
            </w:r>
          </w:p>
          <w:p w:rsidR="003524DA" w:rsidP="005179BB" w14:paraId="14C10516" w14:textId="77777777">
            <w:pPr>
              <w:pStyle w:val="ListParagraph"/>
              <w:numPr>
                <w:ilvl w:val="0"/>
                <w:numId w:val="25"/>
              </w:numPr>
              <w:tabs>
                <w:tab w:val="left" w:pos="2130"/>
              </w:tabs>
              <w:jc w:val="both"/>
              <w:rPr>
                <w:rFonts w:ascii="Times New Roman" w:hAnsi="Times New Roman" w:cs="Times New Roman"/>
                <w:sz w:val="24"/>
                <w:szCs w:val="24"/>
              </w:rPr>
            </w:pPr>
            <w:r w:rsidRPr="003524DA">
              <w:rPr>
                <w:rFonts w:ascii="Times New Roman" w:hAnsi="Times New Roman" w:cs="Times New Roman"/>
                <w:sz w:val="24"/>
                <w:szCs w:val="24"/>
              </w:rPr>
              <w:t>Performans ölçütleri</w:t>
            </w:r>
          </w:p>
          <w:p w:rsidR="003524DA" w:rsidP="003524DA" w14:paraId="34B96004" w14:textId="77777777">
            <w:pPr>
              <w:pStyle w:val="ListParagraph"/>
              <w:numPr>
                <w:ilvl w:val="0"/>
                <w:numId w:val="25"/>
              </w:numPr>
              <w:tabs>
                <w:tab w:val="left" w:pos="2130"/>
              </w:tabs>
              <w:jc w:val="both"/>
              <w:rPr>
                <w:rFonts w:ascii="Times New Roman" w:hAnsi="Times New Roman" w:cs="Times New Roman"/>
                <w:sz w:val="24"/>
                <w:szCs w:val="24"/>
              </w:rPr>
            </w:pPr>
            <w:r w:rsidRPr="003524DA">
              <w:rPr>
                <w:rFonts w:ascii="Times New Roman" w:hAnsi="Times New Roman" w:cs="Times New Roman"/>
                <w:sz w:val="24"/>
                <w:szCs w:val="24"/>
              </w:rPr>
              <w:t>Bireysel ve örgütsel performans</w:t>
            </w:r>
          </w:p>
          <w:p w:rsidR="008B346C" w:rsidRPr="00775D91" w:rsidP="003524DA" w14:paraId="01BE39B9" w14:textId="2CA4435F">
            <w:pPr>
              <w:pStyle w:val="ListParagraph"/>
              <w:numPr>
                <w:ilvl w:val="0"/>
                <w:numId w:val="25"/>
              </w:numPr>
              <w:tabs>
                <w:tab w:val="left" w:pos="2130"/>
              </w:tabs>
              <w:jc w:val="both"/>
              <w:rPr>
                <w:rFonts w:ascii="Times New Roman" w:hAnsi="Times New Roman" w:cs="Times New Roman"/>
                <w:sz w:val="24"/>
                <w:szCs w:val="24"/>
              </w:rPr>
            </w:pPr>
            <w:r w:rsidRPr="003524DA">
              <w:rPr>
                <w:rFonts w:ascii="Times New Roman" w:hAnsi="Times New Roman" w:cs="Times New Roman"/>
                <w:sz w:val="24"/>
                <w:szCs w:val="24"/>
              </w:rPr>
              <w:t>Performans değerlendirme sistemleri</w:t>
            </w:r>
          </w:p>
        </w:tc>
      </w:tr>
      <w:tr w14:paraId="7BFF0EA7" w14:textId="77777777" w:rsidTr="00A24A8C">
        <w:tblPrEx>
          <w:tblW w:w="10773" w:type="dxa"/>
          <w:tblLook w:val="04A0"/>
        </w:tblPrEx>
        <w:tc>
          <w:tcPr>
            <w:tcW w:w="1452" w:type="dxa"/>
            <w:tcBorders>
              <w:left w:val="single" w:sz="18" w:space="0" w:color="auto"/>
            </w:tcBorders>
            <w:vAlign w:val="center"/>
          </w:tcPr>
          <w:p w:rsidR="008B346C" w:rsidP="008B346C" w14:paraId="4EE0A1A7"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921FE9" w:rsidRPr="00921FE9" w:rsidP="00921FE9" w14:paraId="635B8FD1" w14:textId="77777777">
            <w:pPr>
              <w:tabs>
                <w:tab w:val="left" w:pos="2130"/>
              </w:tabs>
              <w:jc w:val="both"/>
              <w:rPr>
                <w:rFonts w:ascii="Times New Roman" w:hAnsi="Times New Roman" w:cs="Times New Roman"/>
                <w:sz w:val="24"/>
                <w:szCs w:val="24"/>
              </w:rPr>
            </w:pPr>
            <w:r w:rsidRPr="00921FE9">
              <w:rPr>
                <w:rFonts w:ascii="Times New Roman" w:hAnsi="Times New Roman" w:cs="Times New Roman"/>
                <w:sz w:val="24"/>
                <w:szCs w:val="24"/>
              </w:rPr>
              <w:t>Kriz Yönetimi ve Risk Yönetimi</w:t>
            </w:r>
          </w:p>
          <w:p w:rsidR="00921FE9" w:rsidP="00D127C1" w14:paraId="70F4EF40" w14:textId="77777777">
            <w:pPr>
              <w:pStyle w:val="ListParagraph"/>
              <w:numPr>
                <w:ilvl w:val="0"/>
                <w:numId w:val="26"/>
              </w:numPr>
              <w:tabs>
                <w:tab w:val="left" w:pos="2130"/>
              </w:tabs>
              <w:jc w:val="both"/>
              <w:rPr>
                <w:rFonts w:ascii="Times New Roman" w:hAnsi="Times New Roman" w:cs="Times New Roman"/>
                <w:sz w:val="24"/>
                <w:szCs w:val="24"/>
              </w:rPr>
            </w:pPr>
            <w:r w:rsidRPr="00921FE9">
              <w:rPr>
                <w:rFonts w:ascii="Times New Roman" w:hAnsi="Times New Roman" w:cs="Times New Roman"/>
                <w:sz w:val="24"/>
                <w:szCs w:val="24"/>
              </w:rPr>
              <w:t>Kriz türleri ve aşamaları</w:t>
            </w:r>
          </w:p>
          <w:p w:rsidR="00921FE9" w:rsidP="00921FE9" w14:paraId="62ED7F49" w14:textId="77777777">
            <w:pPr>
              <w:pStyle w:val="ListParagraph"/>
              <w:numPr>
                <w:ilvl w:val="0"/>
                <w:numId w:val="26"/>
              </w:numPr>
              <w:tabs>
                <w:tab w:val="left" w:pos="2130"/>
              </w:tabs>
              <w:jc w:val="both"/>
              <w:rPr>
                <w:rFonts w:ascii="Times New Roman" w:hAnsi="Times New Roman" w:cs="Times New Roman"/>
                <w:sz w:val="24"/>
                <w:szCs w:val="24"/>
              </w:rPr>
            </w:pPr>
            <w:r w:rsidRPr="00921FE9">
              <w:rPr>
                <w:rFonts w:ascii="Times New Roman" w:hAnsi="Times New Roman" w:cs="Times New Roman"/>
                <w:sz w:val="24"/>
                <w:szCs w:val="24"/>
              </w:rPr>
              <w:t>Kriz öncesi hazırlık ve kriz sonrası iyileştirme</w:t>
            </w:r>
          </w:p>
          <w:p w:rsidR="008B346C" w:rsidRPr="00775D91" w:rsidP="00921FE9" w14:paraId="1AA661B5" w14:textId="5C9F3628">
            <w:pPr>
              <w:pStyle w:val="ListParagraph"/>
              <w:numPr>
                <w:ilvl w:val="0"/>
                <w:numId w:val="26"/>
              </w:numPr>
              <w:tabs>
                <w:tab w:val="left" w:pos="2130"/>
              </w:tabs>
              <w:jc w:val="both"/>
              <w:rPr>
                <w:rFonts w:ascii="Times New Roman" w:hAnsi="Times New Roman" w:cs="Times New Roman"/>
                <w:sz w:val="24"/>
                <w:szCs w:val="24"/>
              </w:rPr>
            </w:pPr>
            <w:r w:rsidRPr="00921FE9">
              <w:rPr>
                <w:rFonts w:ascii="Times New Roman" w:hAnsi="Times New Roman" w:cs="Times New Roman"/>
                <w:sz w:val="24"/>
                <w:szCs w:val="24"/>
              </w:rPr>
              <w:t>Risk analizi ve risk kontrolü</w:t>
            </w:r>
          </w:p>
        </w:tc>
      </w:tr>
      <w:tr w14:paraId="6637F05E" w14:textId="77777777" w:rsidTr="00A24A8C">
        <w:tblPrEx>
          <w:tblW w:w="10773" w:type="dxa"/>
          <w:tblLook w:val="04A0"/>
        </w:tblPrEx>
        <w:tc>
          <w:tcPr>
            <w:tcW w:w="1452" w:type="dxa"/>
            <w:tcBorders>
              <w:left w:val="single" w:sz="18" w:space="0" w:color="auto"/>
            </w:tcBorders>
            <w:vAlign w:val="center"/>
          </w:tcPr>
          <w:p w:rsidR="008B346C" w:rsidP="008B346C" w14:paraId="02E21BD3"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FA4E98" w:rsidRPr="00FA4E98" w:rsidP="00FA4E98" w14:paraId="0172C276" w14:textId="77777777">
            <w:pPr>
              <w:tabs>
                <w:tab w:val="left" w:pos="2130"/>
              </w:tabs>
              <w:jc w:val="both"/>
              <w:rPr>
                <w:rFonts w:ascii="Times New Roman" w:hAnsi="Times New Roman" w:cs="Times New Roman"/>
                <w:sz w:val="24"/>
                <w:szCs w:val="24"/>
              </w:rPr>
            </w:pPr>
            <w:r w:rsidRPr="00FA4E98">
              <w:rPr>
                <w:rFonts w:ascii="Times New Roman" w:hAnsi="Times New Roman" w:cs="Times New Roman"/>
                <w:sz w:val="24"/>
                <w:szCs w:val="24"/>
              </w:rPr>
              <w:t>Çatışma Yönetimi</w:t>
            </w:r>
          </w:p>
          <w:p w:rsidR="00FA4E98" w:rsidP="005C21DE" w14:paraId="3897B41B" w14:textId="77777777">
            <w:pPr>
              <w:pStyle w:val="ListParagraph"/>
              <w:numPr>
                <w:ilvl w:val="0"/>
                <w:numId w:val="27"/>
              </w:numPr>
              <w:tabs>
                <w:tab w:val="left" w:pos="2130"/>
              </w:tabs>
              <w:jc w:val="both"/>
              <w:rPr>
                <w:rFonts w:ascii="Times New Roman" w:hAnsi="Times New Roman" w:cs="Times New Roman"/>
                <w:sz w:val="24"/>
                <w:szCs w:val="24"/>
              </w:rPr>
            </w:pPr>
            <w:r w:rsidRPr="00FA4E98">
              <w:rPr>
                <w:rFonts w:ascii="Times New Roman" w:hAnsi="Times New Roman" w:cs="Times New Roman"/>
                <w:sz w:val="24"/>
                <w:szCs w:val="24"/>
              </w:rPr>
              <w:t>Çatışma türleri ve nedenleri</w:t>
            </w:r>
          </w:p>
          <w:p w:rsidR="00FA4E98" w:rsidP="00FA4E98" w14:paraId="45ADBDA9" w14:textId="77777777">
            <w:pPr>
              <w:pStyle w:val="ListParagraph"/>
              <w:numPr>
                <w:ilvl w:val="0"/>
                <w:numId w:val="27"/>
              </w:numPr>
              <w:tabs>
                <w:tab w:val="left" w:pos="2130"/>
              </w:tabs>
              <w:jc w:val="both"/>
              <w:rPr>
                <w:rFonts w:ascii="Times New Roman" w:hAnsi="Times New Roman" w:cs="Times New Roman"/>
                <w:sz w:val="24"/>
                <w:szCs w:val="24"/>
              </w:rPr>
            </w:pPr>
            <w:r w:rsidRPr="00FA4E98">
              <w:rPr>
                <w:rFonts w:ascii="Times New Roman" w:hAnsi="Times New Roman" w:cs="Times New Roman"/>
                <w:sz w:val="24"/>
                <w:szCs w:val="24"/>
              </w:rPr>
              <w:t>Çatışma çözüm yolları</w:t>
            </w:r>
          </w:p>
          <w:p w:rsidR="008B346C" w:rsidRPr="00775D91" w:rsidP="00FA4E98" w14:paraId="37522A92" w14:textId="37A4BB2F">
            <w:pPr>
              <w:pStyle w:val="ListParagraph"/>
              <w:numPr>
                <w:ilvl w:val="0"/>
                <w:numId w:val="27"/>
              </w:numPr>
              <w:tabs>
                <w:tab w:val="left" w:pos="2130"/>
              </w:tabs>
              <w:jc w:val="both"/>
              <w:rPr>
                <w:rFonts w:ascii="Times New Roman" w:hAnsi="Times New Roman" w:cs="Times New Roman"/>
                <w:sz w:val="24"/>
                <w:szCs w:val="24"/>
              </w:rPr>
            </w:pPr>
            <w:r w:rsidRPr="00FA4E98">
              <w:rPr>
                <w:rFonts w:ascii="Times New Roman" w:hAnsi="Times New Roman" w:cs="Times New Roman"/>
                <w:sz w:val="24"/>
                <w:szCs w:val="24"/>
              </w:rPr>
              <w:t>Müzakere teknikleri</w:t>
            </w:r>
          </w:p>
        </w:tc>
      </w:tr>
      <w:tr w14:paraId="23F09E91" w14:textId="77777777" w:rsidTr="00A24A8C">
        <w:tblPrEx>
          <w:tblW w:w="10773" w:type="dxa"/>
          <w:tblLook w:val="04A0"/>
        </w:tblPrEx>
        <w:tc>
          <w:tcPr>
            <w:tcW w:w="1452" w:type="dxa"/>
            <w:tcBorders>
              <w:left w:val="single" w:sz="18" w:space="0" w:color="auto"/>
            </w:tcBorders>
            <w:vAlign w:val="center"/>
          </w:tcPr>
          <w:p w:rsidR="008B346C" w:rsidP="008B346C" w14:paraId="0B0D2204"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D1434E" w:rsidRPr="00D1434E" w:rsidP="00D1434E" w14:paraId="2E8129EF" w14:textId="77777777">
            <w:pPr>
              <w:tabs>
                <w:tab w:val="left" w:pos="2130"/>
              </w:tabs>
              <w:jc w:val="both"/>
              <w:rPr>
                <w:rFonts w:ascii="Times New Roman" w:hAnsi="Times New Roman" w:cs="Times New Roman"/>
                <w:sz w:val="24"/>
                <w:szCs w:val="24"/>
              </w:rPr>
            </w:pPr>
            <w:r w:rsidRPr="00D1434E">
              <w:rPr>
                <w:rFonts w:ascii="Times New Roman" w:hAnsi="Times New Roman" w:cs="Times New Roman"/>
                <w:sz w:val="24"/>
                <w:szCs w:val="24"/>
              </w:rPr>
              <w:t>Süreç Yönetimi</w:t>
            </w:r>
          </w:p>
          <w:p w:rsidR="00D1434E" w:rsidP="000D5165" w14:paraId="17D9FC68" w14:textId="77777777">
            <w:pPr>
              <w:pStyle w:val="ListParagraph"/>
              <w:numPr>
                <w:ilvl w:val="0"/>
                <w:numId w:val="28"/>
              </w:numPr>
              <w:tabs>
                <w:tab w:val="left" w:pos="2130"/>
              </w:tabs>
              <w:jc w:val="both"/>
              <w:rPr>
                <w:rFonts w:ascii="Times New Roman" w:hAnsi="Times New Roman" w:cs="Times New Roman"/>
                <w:sz w:val="24"/>
                <w:szCs w:val="24"/>
              </w:rPr>
            </w:pPr>
            <w:r w:rsidRPr="00D1434E">
              <w:rPr>
                <w:rFonts w:ascii="Times New Roman" w:hAnsi="Times New Roman" w:cs="Times New Roman"/>
                <w:sz w:val="24"/>
                <w:szCs w:val="24"/>
              </w:rPr>
              <w:t>Süreç yaklaşımı</w:t>
            </w:r>
          </w:p>
          <w:p w:rsidR="00D1434E" w:rsidP="00D1434E" w14:paraId="467A3B73" w14:textId="77777777">
            <w:pPr>
              <w:pStyle w:val="ListParagraph"/>
              <w:numPr>
                <w:ilvl w:val="0"/>
                <w:numId w:val="28"/>
              </w:numPr>
              <w:tabs>
                <w:tab w:val="left" w:pos="2130"/>
              </w:tabs>
              <w:jc w:val="both"/>
              <w:rPr>
                <w:rFonts w:ascii="Times New Roman" w:hAnsi="Times New Roman" w:cs="Times New Roman"/>
                <w:sz w:val="24"/>
                <w:szCs w:val="24"/>
              </w:rPr>
            </w:pPr>
            <w:r w:rsidRPr="00D1434E">
              <w:rPr>
                <w:rFonts w:ascii="Times New Roman" w:hAnsi="Times New Roman" w:cs="Times New Roman"/>
                <w:sz w:val="24"/>
                <w:szCs w:val="24"/>
              </w:rPr>
              <w:t>İş süreçlerinin analizi ve iyileştirilmesi</w:t>
            </w:r>
          </w:p>
          <w:p w:rsidR="008B346C" w:rsidRPr="00775D91" w:rsidP="00D1434E" w14:paraId="11DE9B18" w14:textId="1B69D76D">
            <w:pPr>
              <w:pStyle w:val="ListParagraph"/>
              <w:numPr>
                <w:ilvl w:val="0"/>
                <w:numId w:val="28"/>
              </w:numPr>
              <w:tabs>
                <w:tab w:val="left" w:pos="2130"/>
              </w:tabs>
              <w:jc w:val="both"/>
              <w:rPr>
                <w:rFonts w:ascii="Times New Roman" w:hAnsi="Times New Roman" w:cs="Times New Roman"/>
                <w:sz w:val="24"/>
                <w:szCs w:val="24"/>
              </w:rPr>
            </w:pPr>
            <w:r w:rsidRPr="00D1434E">
              <w:rPr>
                <w:rFonts w:ascii="Times New Roman" w:hAnsi="Times New Roman" w:cs="Times New Roman"/>
                <w:sz w:val="24"/>
                <w:szCs w:val="24"/>
              </w:rPr>
              <w:t>Yalın süreç yönetimi</w:t>
            </w:r>
          </w:p>
        </w:tc>
      </w:tr>
      <w:tr w14:paraId="59BF6CB3" w14:textId="77777777" w:rsidTr="00A24A8C">
        <w:tblPrEx>
          <w:tblW w:w="10773" w:type="dxa"/>
          <w:tblLook w:val="04A0"/>
        </w:tblPrEx>
        <w:tc>
          <w:tcPr>
            <w:tcW w:w="1452" w:type="dxa"/>
            <w:tcBorders>
              <w:left w:val="single" w:sz="18" w:space="0" w:color="auto"/>
            </w:tcBorders>
            <w:vAlign w:val="center"/>
          </w:tcPr>
          <w:p w:rsidR="008B346C" w:rsidP="008B346C" w14:paraId="60FFF904"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1B4252" w:rsidRPr="001B4252" w:rsidP="001B4252" w14:paraId="71383A83" w14:textId="77777777">
            <w:pPr>
              <w:tabs>
                <w:tab w:val="left" w:pos="2130"/>
              </w:tabs>
              <w:jc w:val="both"/>
              <w:rPr>
                <w:rFonts w:ascii="Times New Roman" w:hAnsi="Times New Roman" w:cs="Times New Roman"/>
                <w:sz w:val="24"/>
                <w:szCs w:val="24"/>
              </w:rPr>
            </w:pPr>
            <w:r w:rsidRPr="001B4252">
              <w:rPr>
                <w:rFonts w:ascii="Times New Roman" w:hAnsi="Times New Roman" w:cs="Times New Roman"/>
                <w:sz w:val="24"/>
                <w:szCs w:val="24"/>
              </w:rPr>
              <w:t>Kariyer Yönetimi</w:t>
            </w:r>
          </w:p>
          <w:p w:rsidR="001B4252" w:rsidP="00830D87" w14:paraId="5BC75CD1" w14:textId="77777777">
            <w:pPr>
              <w:pStyle w:val="ListParagraph"/>
              <w:numPr>
                <w:ilvl w:val="0"/>
                <w:numId w:val="29"/>
              </w:numPr>
              <w:tabs>
                <w:tab w:val="left" w:pos="2130"/>
              </w:tabs>
              <w:jc w:val="both"/>
              <w:rPr>
                <w:rFonts w:ascii="Times New Roman" w:hAnsi="Times New Roman" w:cs="Times New Roman"/>
                <w:sz w:val="24"/>
                <w:szCs w:val="24"/>
              </w:rPr>
            </w:pPr>
            <w:r w:rsidRPr="001B4252">
              <w:rPr>
                <w:rFonts w:ascii="Times New Roman" w:hAnsi="Times New Roman" w:cs="Times New Roman"/>
                <w:sz w:val="24"/>
                <w:szCs w:val="24"/>
              </w:rPr>
              <w:t>Kariyer planlama süreci</w:t>
            </w:r>
          </w:p>
          <w:p w:rsidR="001B4252" w:rsidP="001B4252" w14:paraId="1BA04F70" w14:textId="77777777">
            <w:pPr>
              <w:pStyle w:val="ListParagraph"/>
              <w:numPr>
                <w:ilvl w:val="0"/>
                <w:numId w:val="29"/>
              </w:numPr>
              <w:tabs>
                <w:tab w:val="left" w:pos="2130"/>
              </w:tabs>
              <w:jc w:val="both"/>
              <w:rPr>
                <w:rFonts w:ascii="Times New Roman" w:hAnsi="Times New Roman" w:cs="Times New Roman"/>
                <w:sz w:val="24"/>
                <w:szCs w:val="24"/>
              </w:rPr>
            </w:pPr>
            <w:r w:rsidRPr="001B4252">
              <w:rPr>
                <w:rFonts w:ascii="Times New Roman" w:hAnsi="Times New Roman" w:cs="Times New Roman"/>
                <w:sz w:val="24"/>
                <w:szCs w:val="24"/>
              </w:rPr>
              <w:t>Kariyer geliştirme stratejileri</w:t>
            </w:r>
          </w:p>
          <w:p w:rsidR="008B346C" w:rsidRPr="00775D91" w:rsidP="001B4252" w14:paraId="5700EE36" w14:textId="5E952B05">
            <w:pPr>
              <w:pStyle w:val="ListParagraph"/>
              <w:numPr>
                <w:ilvl w:val="0"/>
                <w:numId w:val="29"/>
              </w:numPr>
              <w:tabs>
                <w:tab w:val="left" w:pos="2130"/>
              </w:tabs>
              <w:jc w:val="both"/>
              <w:rPr>
                <w:rFonts w:ascii="Times New Roman" w:hAnsi="Times New Roman" w:cs="Times New Roman"/>
                <w:sz w:val="24"/>
                <w:szCs w:val="24"/>
              </w:rPr>
            </w:pPr>
            <w:r w:rsidRPr="001B4252">
              <w:rPr>
                <w:rFonts w:ascii="Times New Roman" w:hAnsi="Times New Roman" w:cs="Times New Roman"/>
                <w:sz w:val="24"/>
                <w:szCs w:val="24"/>
              </w:rPr>
              <w:t>İnsan kaynakları ile ilişkisi</w:t>
            </w:r>
          </w:p>
        </w:tc>
      </w:tr>
      <w:tr w14:paraId="480A9714" w14:textId="77777777" w:rsidTr="00CB214D">
        <w:tblPrEx>
          <w:tblW w:w="10773" w:type="dxa"/>
          <w:tblLook w:val="04A0"/>
        </w:tblPrEx>
        <w:trPr>
          <w:trHeight w:val="307"/>
        </w:trPr>
        <w:tc>
          <w:tcPr>
            <w:tcW w:w="1452" w:type="dxa"/>
            <w:tcBorders>
              <w:left w:val="single" w:sz="18" w:space="0" w:color="auto"/>
            </w:tcBorders>
            <w:vAlign w:val="center"/>
          </w:tcPr>
          <w:p w:rsidR="008B346C" w:rsidP="008B346C" w14:paraId="1FB9FC20"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303D14" w:rsidRPr="00303D14" w:rsidP="00303D14" w14:paraId="5C50F7A0" w14:textId="43493ABF">
            <w:pPr>
              <w:jc w:val="both"/>
              <w:rPr>
                <w:rFonts w:ascii="Times New Roman" w:hAnsi="Times New Roman" w:cs="Times New Roman"/>
                <w:sz w:val="24"/>
                <w:szCs w:val="24"/>
              </w:rPr>
            </w:pPr>
            <w:r w:rsidRPr="00303D14">
              <w:rPr>
                <w:rFonts w:ascii="Times New Roman" w:hAnsi="Times New Roman" w:cs="Times New Roman"/>
                <w:sz w:val="24"/>
                <w:szCs w:val="24"/>
              </w:rPr>
              <w:t>Büro Yönetimi ve Toplantı Yönetimi</w:t>
            </w:r>
          </w:p>
          <w:p w:rsidR="00303D14" w:rsidP="00EA7185" w14:paraId="7D83EA31" w14:textId="77777777">
            <w:pPr>
              <w:pStyle w:val="ListParagraph"/>
              <w:numPr>
                <w:ilvl w:val="0"/>
                <w:numId w:val="30"/>
              </w:numPr>
              <w:jc w:val="both"/>
              <w:rPr>
                <w:rFonts w:ascii="Times New Roman" w:hAnsi="Times New Roman" w:cs="Times New Roman"/>
                <w:sz w:val="24"/>
                <w:szCs w:val="24"/>
              </w:rPr>
            </w:pPr>
            <w:r w:rsidRPr="00303D14">
              <w:rPr>
                <w:rFonts w:ascii="Times New Roman" w:hAnsi="Times New Roman" w:cs="Times New Roman"/>
                <w:sz w:val="24"/>
                <w:szCs w:val="24"/>
              </w:rPr>
              <w:t>Büro yönetiminde organizasyon</w:t>
            </w:r>
          </w:p>
          <w:p w:rsidR="00303D14" w:rsidP="00303D14" w14:paraId="4484C19F" w14:textId="77777777">
            <w:pPr>
              <w:pStyle w:val="ListParagraph"/>
              <w:numPr>
                <w:ilvl w:val="0"/>
                <w:numId w:val="30"/>
              </w:numPr>
              <w:jc w:val="both"/>
              <w:rPr>
                <w:rFonts w:ascii="Times New Roman" w:hAnsi="Times New Roman" w:cs="Times New Roman"/>
                <w:sz w:val="24"/>
                <w:szCs w:val="24"/>
              </w:rPr>
            </w:pPr>
            <w:r w:rsidRPr="00303D14">
              <w:rPr>
                <w:rFonts w:ascii="Times New Roman" w:hAnsi="Times New Roman" w:cs="Times New Roman"/>
                <w:sz w:val="24"/>
                <w:szCs w:val="24"/>
              </w:rPr>
              <w:t>Verimli toplantı planlama ve yürütme</w:t>
            </w:r>
          </w:p>
          <w:p w:rsidR="008B346C" w:rsidRPr="00775D91" w:rsidP="00303D14" w14:paraId="3D0A1D16" w14:textId="6EA4D4CD">
            <w:pPr>
              <w:pStyle w:val="ListParagraph"/>
              <w:numPr>
                <w:ilvl w:val="0"/>
                <w:numId w:val="30"/>
              </w:numPr>
              <w:jc w:val="both"/>
              <w:rPr>
                <w:rFonts w:ascii="Times New Roman" w:hAnsi="Times New Roman" w:cs="Times New Roman"/>
                <w:sz w:val="24"/>
                <w:szCs w:val="24"/>
              </w:rPr>
            </w:pPr>
            <w:r w:rsidRPr="00303D14">
              <w:rPr>
                <w:rFonts w:ascii="Times New Roman" w:hAnsi="Times New Roman" w:cs="Times New Roman"/>
                <w:sz w:val="24"/>
                <w:szCs w:val="24"/>
              </w:rPr>
              <w:t>Dijitalleşme ile değişen büro ve toplantı anlayışı</w:t>
            </w:r>
          </w:p>
        </w:tc>
      </w:tr>
      <w:tr w14:paraId="1708BD7C" w14:textId="77777777" w:rsidTr="00A24A8C">
        <w:tblPrEx>
          <w:tblW w:w="10773" w:type="dxa"/>
          <w:tblLook w:val="04A0"/>
        </w:tblPrEx>
        <w:tc>
          <w:tcPr>
            <w:tcW w:w="1452" w:type="dxa"/>
            <w:tcBorders>
              <w:left w:val="single" w:sz="18" w:space="0" w:color="auto"/>
            </w:tcBorders>
            <w:vAlign w:val="center"/>
          </w:tcPr>
          <w:p w:rsidR="008B346C" w:rsidP="008B346C" w14:paraId="5952BC0C"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A300D2" w:rsidRPr="00A300D2" w:rsidP="00A300D2" w14:paraId="3144B59C" w14:textId="77777777">
            <w:pPr>
              <w:tabs>
                <w:tab w:val="left" w:pos="2130"/>
              </w:tabs>
              <w:jc w:val="both"/>
              <w:rPr>
                <w:rFonts w:ascii="Times New Roman" w:hAnsi="Times New Roman" w:cs="Times New Roman"/>
                <w:sz w:val="24"/>
                <w:szCs w:val="24"/>
              </w:rPr>
            </w:pPr>
            <w:r w:rsidRPr="00A300D2">
              <w:rPr>
                <w:rFonts w:ascii="Times New Roman" w:hAnsi="Times New Roman" w:cs="Times New Roman"/>
                <w:sz w:val="24"/>
                <w:szCs w:val="24"/>
              </w:rPr>
              <w:t>Bilgi Yönetimi</w:t>
            </w:r>
          </w:p>
          <w:p w:rsidR="00A300D2" w:rsidP="00FA7483" w14:paraId="385FCAF5" w14:textId="77777777">
            <w:pPr>
              <w:pStyle w:val="ListParagraph"/>
              <w:numPr>
                <w:ilvl w:val="0"/>
                <w:numId w:val="31"/>
              </w:numPr>
              <w:tabs>
                <w:tab w:val="left" w:pos="2130"/>
              </w:tabs>
              <w:jc w:val="both"/>
              <w:rPr>
                <w:rFonts w:ascii="Times New Roman" w:hAnsi="Times New Roman" w:cs="Times New Roman"/>
                <w:sz w:val="24"/>
                <w:szCs w:val="24"/>
              </w:rPr>
            </w:pPr>
            <w:r w:rsidRPr="00A300D2">
              <w:rPr>
                <w:rFonts w:ascii="Times New Roman" w:hAnsi="Times New Roman" w:cs="Times New Roman"/>
                <w:sz w:val="24"/>
                <w:szCs w:val="24"/>
              </w:rPr>
              <w:t>Bilgi ve enformasyon farkı</w:t>
            </w:r>
          </w:p>
          <w:p w:rsidR="00A300D2" w:rsidP="00A300D2" w14:paraId="2D754DFD" w14:textId="77777777">
            <w:pPr>
              <w:pStyle w:val="ListParagraph"/>
              <w:numPr>
                <w:ilvl w:val="0"/>
                <w:numId w:val="31"/>
              </w:numPr>
              <w:tabs>
                <w:tab w:val="left" w:pos="2130"/>
              </w:tabs>
              <w:jc w:val="both"/>
              <w:rPr>
                <w:rFonts w:ascii="Times New Roman" w:hAnsi="Times New Roman" w:cs="Times New Roman"/>
                <w:sz w:val="24"/>
                <w:szCs w:val="24"/>
              </w:rPr>
            </w:pPr>
            <w:r w:rsidRPr="00A300D2">
              <w:rPr>
                <w:rFonts w:ascii="Times New Roman" w:hAnsi="Times New Roman" w:cs="Times New Roman"/>
                <w:sz w:val="24"/>
                <w:szCs w:val="24"/>
              </w:rPr>
              <w:t>Bilgi yönetim sistemleri</w:t>
            </w:r>
          </w:p>
          <w:p w:rsidR="008B346C" w:rsidRPr="00775D91" w:rsidP="00A300D2" w14:paraId="5604F3C5" w14:textId="5A7DF6E3">
            <w:pPr>
              <w:pStyle w:val="ListParagraph"/>
              <w:numPr>
                <w:ilvl w:val="0"/>
                <w:numId w:val="31"/>
              </w:numPr>
              <w:tabs>
                <w:tab w:val="left" w:pos="2130"/>
              </w:tabs>
              <w:jc w:val="both"/>
              <w:rPr>
                <w:rFonts w:ascii="Times New Roman" w:hAnsi="Times New Roman" w:cs="Times New Roman"/>
                <w:sz w:val="24"/>
                <w:szCs w:val="24"/>
              </w:rPr>
            </w:pPr>
            <w:r w:rsidRPr="00A300D2">
              <w:rPr>
                <w:rFonts w:ascii="Times New Roman" w:hAnsi="Times New Roman" w:cs="Times New Roman"/>
                <w:sz w:val="24"/>
                <w:szCs w:val="24"/>
              </w:rPr>
              <w:t>Dijital çağda bilgi yönetimi</w:t>
            </w:r>
          </w:p>
        </w:tc>
      </w:tr>
      <w:tr w14:paraId="0AE23A16" w14:textId="77777777" w:rsidTr="00A24A8C">
        <w:tblPrEx>
          <w:tblW w:w="10773" w:type="dxa"/>
          <w:tblLook w:val="04A0"/>
        </w:tblPrEx>
        <w:tc>
          <w:tcPr>
            <w:tcW w:w="1452" w:type="dxa"/>
            <w:tcBorders>
              <w:left w:val="single" w:sz="18" w:space="0" w:color="auto"/>
              <w:bottom w:val="single" w:sz="18" w:space="0" w:color="auto"/>
            </w:tcBorders>
            <w:vAlign w:val="center"/>
          </w:tcPr>
          <w:p w:rsidR="008B346C" w:rsidP="008B346C" w14:paraId="455A0D9F" w14:textId="777777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F32FC8" w:rsidRPr="00F32FC8" w:rsidP="00F32FC8" w14:paraId="05B8E83F" w14:textId="77777777">
            <w:pPr>
              <w:tabs>
                <w:tab w:val="left" w:pos="2130"/>
              </w:tabs>
              <w:jc w:val="both"/>
              <w:rPr>
                <w:rFonts w:ascii="Times New Roman" w:hAnsi="Times New Roman" w:cs="Times New Roman"/>
                <w:sz w:val="24"/>
                <w:szCs w:val="24"/>
              </w:rPr>
            </w:pPr>
            <w:r w:rsidRPr="00F32FC8">
              <w:rPr>
                <w:rFonts w:ascii="Times New Roman" w:hAnsi="Times New Roman" w:cs="Times New Roman"/>
                <w:sz w:val="24"/>
                <w:szCs w:val="24"/>
              </w:rPr>
              <w:t>Kalabalık (Kitle) Yönetimi ve Genel Değerlendirme</w:t>
            </w:r>
          </w:p>
          <w:p w:rsidR="00F32FC8" w:rsidP="00497BC6" w14:paraId="63F25CE0" w14:textId="77777777">
            <w:pPr>
              <w:pStyle w:val="ListParagraph"/>
              <w:numPr>
                <w:ilvl w:val="0"/>
                <w:numId w:val="32"/>
              </w:numPr>
              <w:tabs>
                <w:tab w:val="left" w:pos="2130"/>
              </w:tabs>
              <w:jc w:val="both"/>
              <w:rPr>
                <w:rFonts w:ascii="Times New Roman" w:hAnsi="Times New Roman" w:cs="Times New Roman"/>
                <w:sz w:val="24"/>
                <w:szCs w:val="24"/>
              </w:rPr>
            </w:pPr>
            <w:r w:rsidRPr="00F32FC8">
              <w:rPr>
                <w:rFonts w:ascii="Times New Roman" w:hAnsi="Times New Roman" w:cs="Times New Roman"/>
                <w:sz w:val="24"/>
                <w:szCs w:val="24"/>
              </w:rPr>
              <w:t>Kitle yönetiminde liderlik</w:t>
            </w:r>
          </w:p>
          <w:p w:rsidR="00F32FC8" w:rsidP="00F32FC8" w14:paraId="7EF7585C" w14:textId="77777777">
            <w:pPr>
              <w:pStyle w:val="ListParagraph"/>
              <w:numPr>
                <w:ilvl w:val="0"/>
                <w:numId w:val="32"/>
              </w:numPr>
              <w:tabs>
                <w:tab w:val="left" w:pos="2130"/>
              </w:tabs>
              <w:jc w:val="both"/>
              <w:rPr>
                <w:rFonts w:ascii="Times New Roman" w:hAnsi="Times New Roman" w:cs="Times New Roman"/>
                <w:sz w:val="24"/>
                <w:szCs w:val="24"/>
              </w:rPr>
            </w:pPr>
            <w:r w:rsidRPr="00F32FC8">
              <w:rPr>
                <w:rFonts w:ascii="Times New Roman" w:hAnsi="Times New Roman" w:cs="Times New Roman"/>
                <w:sz w:val="24"/>
                <w:szCs w:val="24"/>
              </w:rPr>
              <w:t>Toplumsal hareketler ve kitle psikolojisi</w:t>
            </w:r>
          </w:p>
          <w:p w:rsidR="008B346C" w:rsidRPr="00775D91" w:rsidP="00F32FC8" w14:paraId="2AC962DB" w14:textId="0EA22F25">
            <w:pPr>
              <w:pStyle w:val="ListParagraph"/>
              <w:numPr>
                <w:ilvl w:val="0"/>
                <w:numId w:val="32"/>
              </w:numPr>
              <w:tabs>
                <w:tab w:val="left" w:pos="2130"/>
              </w:tabs>
              <w:jc w:val="both"/>
              <w:rPr>
                <w:rFonts w:ascii="Times New Roman" w:hAnsi="Times New Roman" w:cs="Times New Roman"/>
                <w:sz w:val="24"/>
                <w:szCs w:val="24"/>
              </w:rPr>
            </w:pPr>
            <w:r w:rsidRPr="00F32FC8">
              <w:rPr>
                <w:rFonts w:ascii="Times New Roman" w:hAnsi="Times New Roman" w:cs="Times New Roman"/>
                <w:sz w:val="24"/>
                <w:szCs w:val="24"/>
              </w:rPr>
              <w:t>Dönemin genel tekrarı, tartışmalar ve öğrenci sunumları</w:t>
            </w:r>
          </w:p>
        </w:tc>
      </w:tr>
    </w:tbl>
    <w:p w:rsidR="00657683" w:rsidRPr="00A24A8C" w:rsidP="00A24A8C" w14:paraId="78CFA58F" w14:textId="77777777">
      <w:pPr>
        <w:tabs>
          <w:tab w:val="left" w:pos="3135"/>
        </w:tabs>
        <w:rPr>
          <w:rFonts w:ascii="Times New Roman" w:hAnsi="Times New Roman" w:cs="Times New Roman"/>
        </w:rPr>
        <w:sectPr w:rsidSect="00433609">
          <w:headerReference w:type="default" r:id="rId5"/>
          <w:footerReference w:type="default" r:id="rId6"/>
          <w:pgSz w:w="11906" w:h="16838"/>
          <w:pgMar w:top="1417" w:right="1417" w:bottom="284" w:left="1417" w:header="708" w:footer="122" w:gutter="0"/>
          <w:cols w:space="708"/>
          <w:docGrid w:linePitch="360"/>
        </w:sectPr>
      </w:pPr>
      <w:r w:rsidRPr="00A24A8C">
        <w:rPr>
          <w:rFonts w:ascii="Times New Roman" w:hAnsi="Times New Roman" w:cs="Times New Roman"/>
        </w:rPr>
        <w:tab/>
      </w:r>
    </w:p>
    <w:tbl>
      <w:tblPr>
        <w:tblStyle w:val="TableGrid0"/>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678"/>
        <w:gridCol w:w="1407"/>
        <w:gridCol w:w="1374"/>
        <w:gridCol w:w="1036"/>
        <w:gridCol w:w="992"/>
        <w:gridCol w:w="609"/>
        <w:gridCol w:w="383"/>
        <w:gridCol w:w="1287"/>
        <w:gridCol w:w="2115"/>
      </w:tblGrid>
      <w:tr w14:paraId="0A0FD27C" w14:textId="77777777" w:rsidTr="00A24A8C">
        <w:tblPrEx>
          <w:tblW w:w="10881" w:type="dxa"/>
          <w:tblLayout w:type="fixed"/>
          <w:tblLook w:val="04A0"/>
        </w:tblPrEx>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2579AA" w:rsidP="00A24A8C" w14:paraId="1EA70FA4" w14:textId="7B8FAEE8">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COURSE DESCRIPTION FORM</w:t>
            </w:r>
          </w:p>
        </w:tc>
      </w:tr>
      <w:tr w14:paraId="5CA6D039" w14:textId="77777777" w:rsidTr="007D33E5">
        <w:tblPrEx>
          <w:tblW w:w="10881" w:type="dxa"/>
          <w:tblLayout w:type="fixed"/>
          <w:tblLook w:val="04A0"/>
        </w:tblPrEx>
        <w:trPr>
          <w:trHeight w:val="512"/>
        </w:trPr>
        <w:tc>
          <w:tcPr>
            <w:tcW w:w="10881" w:type="dxa"/>
            <w:gridSpan w:val="9"/>
            <w:tcBorders>
              <w:top w:val="single" w:sz="18" w:space="0" w:color="auto"/>
              <w:left w:val="single" w:sz="18" w:space="0" w:color="auto"/>
              <w:right w:val="single" w:sz="18" w:space="0" w:color="auto"/>
            </w:tcBorders>
            <w:vAlign w:val="center"/>
          </w:tcPr>
          <w:p w:rsidR="00E5758E" w:rsidRPr="002579AA" w:rsidP="00C708F2" w14:paraId="1C0A929A" w14:textId="6E457CC4">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r w:rsidRPr="002579AA">
              <w:rPr>
                <w:rFonts w:ascii="Times New Roman" w:hAnsi="Times New Roman" w:cs="Times New Roman"/>
                <w:b/>
                <w:color w:val="000000" w:themeColor="text1"/>
              </w:rPr>
              <w:t>Code</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and</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Name</w:t>
            </w:r>
            <w:r w:rsidRPr="002579AA">
              <w:rPr>
                <w:rFonts w:ascii="Times New Roman" w:hAnsi="Times New Roman" w:cs="Times New Roman"/>
                <w:b/>
                <w:color w:val="000000" w:themeColor="text1"/>
              </w:rPr>
              <w:t>:</w:t>
            </w:r>
            <w:r w:rsidRPr="002579AA" w:rsidR="000144C3">
              <w:rPr>
                <w:rFonts w:ascii="Times New Roman" w:hAnsi="Times New Roman" w:cs="Times New Roman"/>
                <w:b/>
                <w:color w:val="000000" w:themeColor="text1"/>
              </w:rPr>
              <w:t xml:space="preserve"> </w:t>
            </w:r>
            <w:r w:rsidRPr="002579AA" w:rsidR="00505109">
              <w:rPr>
                <w:color w:val="000000" w:themeColor="text1"/>
              </w:rPr>
              <w:t xml:space="preserve"> </w:t>
            </w:r>
            <w:r w:rsidRPr="002579AA" w:rsidR="0048044B">
              <w:rPr>
                <w:color w:val="000000" w:themeColor="text1"/>
              </w:rPr>
              <w:t xml:space="preserve"> </w:t>
            </w:r>
            <w:r w:rsidRPr="002579AA" w:rsidR="0048044B">
              <w:rPr>
                <w:rFonts w:ascii="Times New Roman" w:hAnsi="Times New Roman" w:cs="Times New Roman"/>
                <w:b/>
                <w:color w:val="000000" w:themeColor="text1"/>
                <w:sz w:val="24"/>
              </w:rPr>
              <w:t>SBK1</w:t>
            </w:r>
            <w:r w:rsidR="00F27075">
              <w:rPr>
                <w:rFonts w:ascii="Times New Roman" w:hAnsi="Times New Roman" w:cs="Times New Roman"/>
                <w:b/>
                <w:color w:val="000000" w:themeColor="text1"/>
                <w:sz w:val="24"/>
              </w:rPr>
              <w:t>1</w:t>
            </w:r>
            <w:r w:rsidRPr="002579AA" w:rsidR="0048044B">
              <w:rPr>
                <w:rFonts w:ascii="Times New Roman" w:hAnsi="Times New Roman" w:cs="Times New Roman"/>
                <w:b/>
                <w:color w:val="000000" w:themeColor="text1"/>
                <w:sz w:val="24"/>
              </w:rPr>
              <w:t>0</w:t>
            </w:r>
            <w:r w:rsidR="00205A4B">
              <w:rPr>
                <w:rFonts w:ascii="Times New Roman" w:hAnsi="Times New Roman" w:cs="Times New Roman"/>
                <w:b/>
                <w:color w:val="000000" w:themeColor="text1"/>
                <w:sz w:val="24"/>
              </w:rPr>
              <w:t>2</w:t>
            </w:r>
            <w:r w:rsidRPr="002579AA" w:rsidR="0048044B">
              <w:rPr>
                <w:rFonts w:ascii="Times New Roman" w:hAnsi="Times New Roman" w:cs="Times New Roman"/>
                <w:b/>
                <w:color w:val="000000" w:themeColor="text1"/>
                <w:sz w:val="24"/>
              </w:rPr>
              <w:t xml:space="preserve"> / </w:t>
            </w:r>
            <w:r w:rsidR="00F27075">
              <w:rPr>
                <w:rFonts w:ascii="Times New Roman" w:hAnsi="Times New Roman" w:cs="Times New Roman"/>
                <w:b/>
                <w:color w:val="000000" w:themeColor="text1"/>
                <w:sz w:val="24"/>
              </w:rPr>
              <w:t>MANAGEMENT SCIENCE I</w:t>
            </w:r>
            <w:r w:rsidR="00205A4B">
              <w:rPr>
                <w:rFonts w:ascii="Times New Roman" w:hAnsi="Times New Roman" w:cs="Times New Roman"/>
                <w:b/>
                <w:color w:val="000000" w:themeColor="text1"/>
                <w:sz w:val="24"/>
              </w:rPr>
              <w:t>I</w:t>
            </w:r>
          </w:p>
        </w:tc>
      </w:tr>
      <w:tr w14:paraId="08DCED1C" w14:textId="77777777" w:rsidTr="00091CEE">
        <w:tblPrEx>
          <w:tblW w:w="10881" w:type="dxa"/>
          <w:tblLayout w:type="fixed"/>
          <w:tblLook w:val="04A0"/>
        </w:tblPrEx>
        <w:trPr>
          <w:trHeight w:val="600"/>
        </w:trPr>
        <w:tc>
          <w:tcPr>
            <w:tcW w:w="1678" w:type="dxa"/>
            <w:tcBorders>
              <w:left w:val="single" w:sz="18" w:space="0" w:color="auto"/>
            </w:tcBorders>
          </w:tcPr>
          <w:p w:rsidR="00A24A8C" w:rsidRPr="002579AA" w:rsidP="00A24A8C" w14:paraId="068EEFFB" w14:textId="77777777">
            <w:pPr>
              <w:pStyle w:val="Default"/>
              <w:rPr>
                <w:rFonts w:ascii="Times New Roman" w:hAnsi="Times New Roman" w:cs="Times New Roman"/>
                <w:color w:val="000000" w:themeColor="text1"/>
                <w:sz w:val="22"/>
                <w:szCs w:val="22"/>
              </w:rPr>
            </w:pPr>
          </w:p>
          <w:p w:rsidR="00A24A8C" w:rsidRPr="002579AA" w:rsidP="00A24A8C" w14:paraId="704AAF76" w14:textId="059FCB19">
            <w:pPr>
              <w:rPr>
                <w:rFonts w:ascii="Times New Roman" w:hAnsi="Times New Roman" w:cs="Times New Roman"/>
                <w:color w:val="000000" w:themeColor="text1"/>
              </w:rPr>
            </w:pPr>
            <w:r w:rsidRPr="002579AA">
              <w:rPr>
                <w:rFonts w:ascii="Times New Roman" w:hAnsi="Times New Roman" w:cs="Times New Roman"/>
                <w:b/>
                <w:color w:val="000000" w:themeColor="text1"/>
              </w:rPr>
              <w:t>Semester</w:t>
            </w:r>
          </w:p>
        </w:tc>
        <w:tc>
          <w:tcPr>
            <w:tcW w:w="1407" w:type="dxa"/>
          </w:tcPr>
          <w:p w:rsidR="00A24A8C" w:rsidRPr="002579AA" w:rsidP="00A24A8C" w14:paraId="7C3A45F6" w14:textId="77777777">
            <w:pPr>
              <w:rPr>
                <w:rFonts w:ascii="Times New Roman" w:hAnsi="Times New Roman" w:cs="Times New Roman"/>
                <w:color w:val="000000" w:themeColor="text1"/>
              </w:rPr>
            </w:pPr>
          </w:p>
          <w:p w:rsidR="00A24A8C" w:rsidRPr="002579AA" w:rsidP="00A24A8C" w14:paraId="6E181944" w14:textId="2A07CECD">
            <w:pPr>
              <w:rPr>
                <w:rFonts w:ascii="Times New Roman" w:hAnsi="Times New Roman" w:cs="Times New Roman"/>
                <w:color w:val="000000" w:themeColor="text1"/>
              </w:rPr>
            </w:pPr>
            <w:r w:rsidRPr="002579AA">
              <w:rPr>
                <w:rFonts w:ascii="Times New Roman" w:hAnsi="Times New Roman" w:eastAsiaTheme="minorEastAsia" w:cs="Times New Roman"/>
                <w:b/>
                <w:color w:val="000000" w:themeColor="text1"/>
                <w:lang w:eastAsia="tr-TR"/>
              </w:rPr>
              <w:t>Theoretical</w:t>
            </w:r>
            <w:r w:rsidRPr="002579AA">
              <w:rPr>
                <w:rFonts w:ascii="Times New Roman" w:hAnsi="Times New Roman" w:eastAsiaTheme="minorEastAsia" w:cs="Times New Roman"/>
                <w:b/>
                <w:color w:val="000000" w:themeColor="text1"/>
                <w:lang w:eastAsia="tr-TR"/>
              </w:rPr>
              <w:t xml:space="preserve"> </w:t>
            </w:r>
            <w:r w:rsidRPr="002579AA">
              <w:rPr>
                <w:rFonts w:ascii="Times New Roman" w:hAnsi="Times New Roman" w:eastAsiaTheme="minorEastAsia" w:cs="Times New Roman"/>
                <w:b/>
                <w:color w:val="000000" w:themeColor="text1"/>
                <w:lang w:eastAsia="tr-TR"/>
              </w:rPr>
              <w:t>Hours</w:t>
            </w:r>
          </w:p>
        </w:tc>
        <w:tc>
          <w:tcPr>
            <w:tcW w:w="1374" w:type="dxa"/>
          </w:tcPr>
          <w:p w:rsidR="00A24A8C" w:rsidRPr="002579AA" w:rsidP="00A24A8C" w14:paraId="2D8E2A42" w14:textId="77777777">
            <w:pPr>
              <w:rPr>
                <w:rFonts w:ascii="Times New Roman" w:hAnsi="Times New Roman" w:cs="Times New Roman"/>
                <w:color w:val="000000" w:themeColor="text1"/>
              </w:rPr>
            </w:pPr>
          </w:p>
          <w:p w:rsidR="00A24A8C" w:rsidRPr="002579AA" w:rsidP="00A24A8C" w14:paraId="41F7F6D3" w14:textId="7444051A">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Practical</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Hours</w:t>
            </w:r>
          </w:p>
        </w:tc>
        <w:tc>
          <w:tcPr>
            <w:tcW w:w="1036" w:type="dxa"/>
          </w:tcPr>
          <w:p w:rsidR="00A24A8C" w:rsidRPr="002579AA" w:rsidP="00A24A8C" w14:paraId="60C4D61D" w14:textId="77777777">
            <w:pPr>
              <w:rPr>
                <w:rFonts w:ascii="Times New Roman" w:hAnsi="Times New Roman" w:cs="Times New Roman"/>
                <w:color w:val="000000" w:themeColor="text1"/>
              </w:rPr>
            </w:pPr>
          </w:p>
          <w:p w:rsidR="00A24A8C" w:rsidRPr="002579AA" w:rsidP="00A24A8C" w14:paraId="7A571217" w14:textId="21E54B86">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Total </w:t>
            </w:r>
            <w:r w:rsidRPr="002579AA">
              <w:rPr>
                <w:rFonts w:ascii="Times New Roman" w:hAnsi="Times New Roman" w:cs="Times New Roman"/>
                <w:b/>
                <w:color w:val="000000" w:themeColor="text1"/>
              </w:rPr>
              <w:t>Hours</w:t>
            </w:r>
          </w:p>
        </w:tc>
        <w:tc>
          <w:tcPr>
            <w:tcW w:w="992" w:type="dxa"/>
          </w:tcPr>
          <w:p w:rsidR="00A24A8C" w:rsidRPr="002579AA" w:rsidP="00A24A8C" w14:paraId="795DEA59" w14:textId="77777777">
            <w:pPr>
              <w:rPr>
                <w:rFonts w:ascii="Times New Roman" w:hAnsi="Times New Roman" w:cs="Times New Roman"/>
                <w:color w:val="000000" w:themeColor="text1"/>
              </w:rPr>
            </w:pPr>
          </w:p>
          <w:p w:rsidR="00A24A8C" w:rsidRPr="002579AA" w:rsidP="00A24A8C" w14:paraId="22F44B0D" w14:textId="1170A077">
            <w:pPr>
              <w:rPr>
                <w:rFonts w:ascii="Times New Roman" w:hAnsi="Times New Roman" w:cs="Times New Roman"/>
                <w:b/>
                <w:color w:val="000000" w:themeColor="text1"/>
              </w:rPr>
            </w:pPr>
            <w:r w:rsidRPr="002579AA">
              <w:rPr>
                <w:rFonts w:ascii="Times New Roman" w:hAnsi="Times New Roman" w:cs="Times New Roman"/>
                <w:b/>
                <w:color w:val="000000" w:themeColor="text1"/>
              </w:rPr>
              <w:t>Credit</w:t>
            </w:r>
          </w:p>
        </w:tc>
        <w:tc>
          <w:tcPr>
            <w:tcW w:w="992" w:type="dxa"/>
            <w:gridSpan w:val="2"/>
          </w:tcPr>
          <w:p w:rsidR="00A24A8C" w:rsidRPr="002579AA" w:rsidP="00A24A8C" w14:paraId="10EFE8CC" w14:textId="77777777">
            <w:pPr>
              <w:rPr>
                <w:rFonts w:ascii="Times New Roman" w:hAnsi="Times New Roman" w:cs="Times New Roman"/>
                <w:color w:val="000000" w:themeColor="text1"/>
              </w:rPr>
            </w:pPr>
          </w:p>
          <w:p w:rsidR="00A24A8C" w:rsidRPr="002579AA" w:rsidP="00A24A8C" w14:paraId="5EC2A0FD" w14:textId="77777777">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ECTS</w:t>
            </w:r>
          </w:p>
        </w:tc>
        <w:tc>
          <w:tcPr>
            <w:tcW w:w="1287" w:type="dxa"/>
          </w:tcPr>
          <w:p w:rsidR="00A24A8C" w:rsidRPr="002579AA" w:rsidP="00A24A8C" w14:paraId="6BA703AB" w14:textId="77777777">
            <w:pPr>
              <w:rPr>
                <w:rFonts w:ascii="Times New Roman" w:hAnsi="Times New Roman" w:cs="Times New Roman"/>
                <w:color w:val="000000" w:themeColor="text1"/>
              </w:rPr>
            </w:pPr>
          </w:p>
          <w:p w:rsidR="00A24A8C" w:rsidRPr="002579AA" w:rsidP="00A24A8C" w14:paraId="01449755" w14:textId="4F96E8ED">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Language of </w:t>
            </w:r>
            <w:r w:rsidRPr="002579AA">
              <w:rPr>
                <w:rFonts w:ascii="Times New Roman" w:hAnsi="Times New Roman" w:cs="Times New Roman"/>
                <w:b/>
                <w:color w:val="000000" w:themeColor="text1"/>
              </w:rPr>
              <w:t>Instruction</w:t>
            </w:r>
          </w:p>
        </w:tc>
        <w:tc>
          <w:tcPr>
            <w:tcW w:w="2115" w:type="dxa"/>
            <w:tcBorders>
              <w:right w:val="single" w:sz="18" w:space="0" w:color="auto"/>
            </w:tcBorders>
          </w:tcPr>
          <w:p w:rsidR="00A24A8C" w:rsidRPr="002579AA" w:rsidP="00A24A8C" w14:paraId="3F6E540C" w14:textId="77777777">
            <w:pPr>
              <w:rPr>
                <w:rFonts w:ascii="Times New Roman" w:hAnsi="Times New Roman" w:cs="Times New Roman"/>
                <w:color w:val="000000" w:themeColor="text1"/>
              </w:rPr>
            </w:pPr>
          </w:p>
          <w:p w:rsidR="00A24A8C" w:rsidRPr="002579AA" w:rsidP="00A24A8C" w14:paraId="069B24BC" w14:textId="34C7C267">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Type</w:t>
            </w:r>
          </w:p>
        </w:tc>
      </w:tr>
      <w:tr w14:paraId="1F56D60C" w14:textId="77777777" w:rsidTr="00091CEE">
        <w:tblPrEx>
          <w:tblW w:w="10881" w:type="dxa"/>
          <w:tblLayout w:type="fixed"/>
          <w:tblLook w:val="04A0"/>
        </w:tblPrEx>
        <w:trPr>
          <w:trHeight w:val="413"/>
        </w:trPr>
        <w:tc>
          <w:tcPr>
            <w:tcW w:w="1678" w:type="dxa"/>
            <w:tcBorders>
              <w:left w:val="single" w:sz="18" w:space="0" w:color="auto"/>
            </w:tcBorders>
            <w:vAlign w:val="center"/>
          </w:tcPr>
          <w:p w:rsidR="00A24A8C" w:rsidRPr="002579AA" w:rsidP="00D21A32" w14:paraId="1E80F01D" w14:textId="32B06626">
            <w:pPr>
              <w:rPr>
                <w:rFonts w:ascii="Times New Roman" w:hAnsi="Times New Roman" w:cs="Times New Roman"/>
                <w:b/>
                <w:color w:val="000000" w:themeColor="text1"/>
              </w:rPr>
            </w:pPr>
            <w:r>
              <w:rPr>
                <w:rFonts w:ascii="Times New Roman" w:hAnsi="Times New Roman" w:cs="Times New Roman"/>
                <w:b/>
                <w:color w:val="000000" w:themeColor="text1"/>
              </w:rPr>
              <w:t>SPRING</w:t>
            </w:r>
          </w:p>
        </w:tc>
        <w:tc>
          <w:tcPr>
            <w:tcW w:w="1407" w:type="dxa"/>
            <w:vAlign w:val="center"/>
          </w:tcPr>
          <w:p w:rsidR="00A24A8C" w:rsidRPr="002579AA" w:rsidP="00A24A8C" w14:paraId="53885111" w14:textId="7F9E996B">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1374" w:type="dxa"/>
            <w:vAlign w:val="center"/>
          </w:tcPr>
          <w:p w:rsidR="00A24A8C" w:rsidRPr="002579AA" w:rsidP="00A24A8C" w14:paraId="2F9ACC6C" w14:textId="0270A32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0</w:t>
            </w:r>
          </w:p>
        </w:tc>
        <w:tc>
          <w:tcPr>
            <w:tcW w:w="1036" w:type="dxa"/>
            <w:vAlign w:val="center"/>
          </w:tcPr>
          <w:p w:rsidR="00A24A8C" w:rsidRPr="002579AA" w:rsidP="00A24A8C" w14:paraId="60A11D81" w14:textId="363087DB">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vAlign w:val="center"/>
          </w:tcPr>
          <w:p w:rsidR="00A24A8C" w:rsidRPr="002579AA" w:rsidP="00A24A8C" w14:paraId="1FF5C8A3" w14:textId="7ED8B13A">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gridSpan w:val="2"/>
            <w:vAlign w:val="center"/>
          </w:tcPr>
          <w:p w:rsidR="00A24A8C" w:rsidRPr="002579AA" w:rsidP="00A24A8C" w14:paraId="331EE8D6" w14:textId="7FDB0E8D">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5</w:t>
            </w:r>
          </w:p>
        </w:tc>
        <w:tc>
          <w:tcPr>
            <w:tcW w:w="1287" w:type="dxa"/>
            <w:vAlign w:val="center"/>
          </w:tcPr>
          <w:p w:rsidR="00A24A8C" w:rsidRPr="002579AA" w:rsidP="00A24A8C" w14:paraId="43D7287E" w14:textId="27ED1BBB">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T</w:t>
            </w:r>
            <w:r w:rsidRPr="002579AA" w:rsidR="00091CEE">
              <w:rPr>
                <w:rFonts w:ascii="Times New Roman" w:hAnsi="Times New Roman" w:cs="Times New Roman"/>
                <w:color w:val="000000" w:themeColor="text1"/>
              </w:rPr>
              <w:t>urkish</w:t>
            </w:r>
          </w:p>
        </w:tc>
        <w:tc>
          <w:tcPr>
            <w:tcW w:w="2115" w:type="dxa"/>
            <w:tcBorders>
              <w:right w:val="single" w:sz="18" w:space="0" w:color="auto"/>
            </w:tcBorders>
            <w:vAlign w:val="center"/>
          </w:tcPr>
          <w:p w:rsidR="00A24A8C" w:rsidRPr="002579AA" w:rsidP="00A24A8C" w14:paraId="30393FF1" w14:textId="2FBC05E5">
            <w:pPr>
              <w:jc w:val="center"/>
              <w:rPr>
                <w:rFonts w:ascii="Times New Roman" w:hAnsi="Times New Roman" w:cs="Times New Roman"/>
                <w:b/>
                <w:color w:val="000000" w:themeColor="text1"/>
              </w:rPr>
            </w:pPr>
            <w:r w:rsidRPr="002579AA">
              <w:rPr>
                <w:rStyle w:val="Strong"/>
                <w:rFonts w:ascii="Times New Roman" w:hAnsi="Times New Roman" w:cs="Times New Roman"/>
                <w:b w:val="0"/>
                <w:color w:val="000000" w:themeColor="text1"/>
              </w:rPr>
              <w:t>Compulsory</w:t>
            </w:r>
            <w:r w:rsidRPr="002579AA">
              <w:rPr>
                <w:rStyle w:val="Strong"/>
                <w:rFonts w:ascii="Times New Roman" w:hAnsi="Times New Roman" w:cs="Times New Roman"/>
                <w:b w:val="0"/>
                <w:color w:val="000000" w:themeColor="text1"/>
              </w:rPr>
              <w:t xml:space="preserve"> Course</w:t>
            </w:r>
          </w:p>
        </w:tc>
      </w:tr>
      <w:tr w14:paraId="3E9F73CB" w14:textId="77777777" w:rsidTr="0054197B">
        <w:tblPrEx>
          <w:tblW w:w="10881" w:type="dxa"/>
          <w:tblLayout w:type="fixed"/>
          <w:tblLook w:val="04A0"/>
        </w:tblPrEx>
        <w:trPr>
          <w:trHeight w:val="418"/>
        </w:trPr>
        <w:tc>
          <w:tcPr>
            <w:tcW w:w="3085" w:type="dxa"/>
            <w:gridSpan w:val="2"/>
            <w:tcBorders>
              <w:left w:val="single" w:sz="18" w:space="0" w:color="auto"/>
            </w:tcBorders>
            <w:vAlign w:val="center"/>
          </w:tcPr>
          <w:p w:rsidR="00A24A8C" w:rsidRPr="002579AA" w:rsidP="0054197B" w14:paraId="615E4780" w14:textId="194B50E8">
            <w:pPr>
              <w:rPr>
                <w:rFonts w:ascii="Times New Roman" w:hAnsi="Times New Roman" w:cs="Times New Roman"/>
                <w:color w:val="000000" w:themeColor="text1"/>
              </w:rPr>
            </w:pPr>
            <w:r w:rsidRPr="002579AA">
              <w:rPr>
                <w:rFonts w:ascii="Times New Roman" w:hAnsi="Times New Roman" w:cs="Times New Roman"/>
                <w:b/>
                <w:color w:val="000000" w:themeColor="text1"/>
              </w:rPr>
              <w:t>Prerequisites</w:t>
            </w:r>
          </w:p>
        </w:tc>
        <w:tc>
          <w:tcPr>
            <w:tcW w:w="7796" w:type="dxa"/>
            <w:gridSpan w:val="7"/>
            <w:tcBorders>
              <w:right w:val="single" w:sz="18" w:space="0" w:color="auto"/>
            </w:tcBorders>
          </w:tcPr>
          <w:p w:rsidR="00A24A8C" w:rsidRPr="002579AA" w:rsidP="00A24A8C" w14:paraId="78E9DBBA" w14:textId="40AEFA40">
            <w:pPr>
              <w:rPr>
                <w:rFonts w:ascii="Times New Roman" w:hAnsi="Times New Roman" w:cs="Times New Roman"/>
                <w:color w:val="000000" w:themeColor="text1"/>
              </w:rPr>
            </w:pPr>
          </w:p>
        </w:tc>
      </w:tr>
      <w:tr w14:paraId="6F7E89D1" w14:textId="77777777" w:rsidTr="00A24A8C">
        <w:tblPrEx>
          <w:tblW w:w="10881" w:type="dxa"/>
          <w:tblLayout w:type="fixed"/>
          <w:tblLook w:val="04A0"/>
        </w:tblPrEx>
        <w:trPr>
          <w:trHeight w:val="340"/>
        </w:trPr>
        <w:tc>
          <w:tcPr>
            <w:tcW w:w="3085" w:type="dxa"/>
            <w:gridSpan w:val="2"/>
            <w:tcBorders>
              <w:left w:val="single" w:sz="18" w:space="0" w:color="auto"/>
            </w:tcBorders>
            <w:vAlign w:val="center"/>
          </w:tcPr>
          <w:p w:rsidR="00A24A8C" w:rsidRPr="002579AA" w:rsidP="0054197B" w14:paraId="062A0B17" w14:textId="350E3B46">
            <w:pPr>
              <w:rPr>
                <w:rFonts w:ascii="Times New Roman" w:hAnsi="Times New Roman" w:cs="Times New Roman"/>
                <w:color w:val="000000" w:themeColor="text1"/>
              </w:rPr>
            </w:pPr>
            <w:r w:rsidRPr="002579AA">
              <w:rPr>
                <w:rFonts w:ascii="Times New Roman" w:hAnsi="Times New Roman" w:cs="Times New Roman"/>
                <w:b/>
                <w:color w:val="000000" w:themeColor="text1"/>
              </w:rPr>
              <w:t>Instructor</w:t>
            </w:r>
          </w:p>
        </w:tc>
        <w:tc>
          <w:tcPr>
            <w:tcW w:w="4011" w:type="dxa"/>
            <w:gridSpan w:val="4"/>
          </w:tcPr>
          <w:p w:rsidR="00A24A8C" w:rsidRPr="002579AA" w:rsidP="00A24A8C" w14:paraId="6C8CE6D5" w14:textId="6D8671B7">
            <w:pPr>
              <w:rPr>
                <w:rFonts w:ascii="Times New Roman" w:hAnsi="Times New Roman" w:cs="Times New Roman"/>
                <w:color w:val="000000" w:themeColor="text1"/>
              </w:rPr>
            </w:pPr>
            <w:r w:rsidRPr="002579AA">
              <w:rPr>
                <w:rFonts w:ascii="Times New Roman" w:hAnsi="Times New Roman" w:cs="Times New Roman"/>
                <w:color w:val="000000" w:themeColor="text1"/>
              </w:rPr>
              <w:t>Assoc</w:t>
            </w:r>
            <w:r w:rsidRPr="002579AA">
              <w:rPr>
                <w:rFonts w:ascii="Times New Roman" w:hAnsi="Times New Roman" w:cs="Times New Roman"/>
                <w:color w:val="000000" w:themeColor="text1"/>
              </w:rPr>
              <w:t>. Prof. Dr. Handan BOYALI</w:t>
            </w:r>
          </w:p>
        </w:tc>
        <w:tc>
          <w:tcPr>
            <w:tcW w:w="3785" w:type="dxa"/>
            <w:gridSpan w:val="3"/>
            <w:tcBorders>
              <w:right w:val="single" w:sz="18" w:space="0" w:color="auto"/>
            </w:tcBorders>
          </w:tcPr>
          <w:p w:rsidR="0054197B" w:rsidRPr="002579AA" w:rsidP="0054197B" w14:paraId="63B933FA" w14:textId="522CC0FD">
            <w:pPr>
              <w:rPr>
                <w:rFonts w:ascii="Times New Roman" w:hAnsi="Times New Roman" w:cs="Times New Roman"/>
                <w:b/>
                <w:color w:val="000000" w:themeColor="text1"/>
              </w:rPr>
            </w:pPr>
            <w:r w:rsidRPr="002579AA">
              <w:rPr>
                <w:rFonts w:ascii="Times New Roman" w:hAnsi="Times New Roman" w:cs="Times New Roman"/>
                <w:b/>
                <w:color w:val="000000" w:themeColor="text1"/>
              </w:rPr>
              <w:t>Mail :</w:t>
            </w:r>
            <w:r w:rsidRPr="002579AA" w:rsidR="008F0E2B">
              <w:rPr>
                <w:rFonts w:ascii="Times New Roman" w:hAnsi="Times New Roman" w:cs="Times New Roman"/>
                <w:b/>
                <w:color w:val="000000" w:themeColor="text1"/>
              </w:rPr>
              <w:t xml:space="preserve"> </w:t>
            </w:r>
            <w:r w:rsidRPr="002579AA" w:rsidR="00033F74">
              <w:rPr>
                <w:rFonts w:ascii="Times New Roman" w:hAnsi="Times New Roman" w:cs="Times New Roman"/>
                <w:color w:val="000000" w:themeColor="text1"/>
              </w:rPr>
              <w:t xml:space="preserve"> handanboyali@munzur.edu.tr</w:t>
            </w:r>
          </w:p>
          <w:p w:rsidR="00A24A8C" w:rsidRPr="002579AA" w:rsidP="0054197B" w14:paraId="7CE81BC7" w14:textId="7219D2CF">
            <w:pPr>
              <w:rPr>
                <w:rFonts w:ascii="Times New Roman" w:hAnsi="Times New Roman" w:cs="Times New Roman"/>
                <w:color w:val="000000" w:themeColor="text1"/>
              </w:rPr>
            </w:pPr>
            <w:r w:rsidRPr="002579AA">
              <w:rPr>
                <w:rFonts w:ascii="Times New Roman" w:hAnsi="Times New Roman" w:cs="Times New Roman"/>
                <w:b/>
                <w:color w:val="000000" w:themeColor="text1"/>
              </w:rPr>
              <w:t>Web :</w:t>
            </w:r>
          </w:p>
        </w:tc>
      </w:tr>
      <w:tr w14:paraId="43354CB7" w14:textId="77777777" w:rsidTr="0054197B">
        <w:tblPrEx>
          <w:tblW w:w="10881" w:type="dxa"/>
          <w:tblLayout w:type="fixed"/>
          <w:tblLook w:val="04A0"/>
        </w:tblPrEx>
        <w:trPr>
          <w:trHeight w:val="655"/>
        </w:trPr>
        <w:tc>
          <w:tcPr>
            <w:tcW w:w="3085" w:type="dxa"/>
            <w:gridSpan w:val="2"/>
            <w:tcBorders>
              <w:left w:val="single" w:sz="18" w:space="0" w:color="auto"/>
            </w:tcBorders>
            <w:vAlign w:val="center"/>
          </w:tcPr>
          <w:p w:rsidR="00A24A8C" w:rsidRPr="002579AA" w:rsidP="0054197B" w14:paraId="6479FFC0" w14:textId="0B6BA12C">
            <w:pPr>
              <w:rPr>
                <w:rFonts w:ascii="Times New Roman" w:hAnsi="Times New Roman" w:cs="Times New Roman"/>
                <w:color w:val="000000" w:themeColor="text1"/>
              </w:rPr>
            </w:pPr>
            <w:r w:rsidRPr="002579AA">
              <w:rPr>
                <w:rFonts w:ascii="Times New Roman" w:hAnsi="Times New Roman" w:cs="Times New Roman"/>
                <w:b/>
                <w:color w:val="000000" w:themeColor="text1"/>
              </w:rPr>
              <w:t>Teaching</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Assistant</w:t>
            </w:r>
          </w:p>
        </w:tc>
        <w:tc>
          <w:tcPr>
            <w:tcW w:w="4011" w:type="dxa"/>
            <w:gridSpan w:val="4"/>
          </w:tcPr>
          <w:p w:rsidR="00A24A8C" w:rsidRPr="002579AA" w:rsidP="00A24A8C" w14:paraId="37554716" w14:textId="77777777">
            <w:pPr>
              <w:rPr>
                <w:rFonts w:ascii="Times New Roman" w:hAnsi="Times New Roman" w:cs="Times New Roman"/>
                <w:color w:val="000000" w:themeColor="text1"/>
              </w:rPr>
            </w:pPr>
          </w:p>
        </w:tc>
        <w:tc>
          <w:tcPr>
            <w:tcW w:w="3785" w:type="dxa"/>
            <w:gridSpan w:val="3"/>
            <w:tcBorders>
              <w:right w:val="single" w:sz="18" w:space="0" w:color="auto"/>
            </w:tcBorders>
          </w:tcPr>
          <w:p w:rsidR="00091CEE" w:rsidRPr="002579AA" w:rsidP="008F0E2B" w14:paraId="5703D275" w14:textId="77777777">
            <w:pPr>
              <w:rPr>
                <w:rFonts w:ascii="Times New Roman" w:hAnsi="Times New Roman" w:cs="Times New Roman"/>
                <w:b/>
                <w:color w:val="000000" w:themeColor="text1"/>
              </w:rPr>
            </w:pPr>
            <w:r w:rsidRPr="002579AA">
              <w:rPr>
                <w:rFonts w:ascii="Times New Roman" w:hAnsi="Times New Roman" w:cs="Times New Roman"/>
                <w:b/>
                <w:color w:val="000000" w:themeColor="text1"/>
              </w:rPr>
              <w:t>Student</w:t>
            </w:r>
            <w:r w:rsidRPr="002579AA">
              <w:rPr>
                <w:rFonts w:ascii="Times New Roman" w:hAnsi="Times New Roman" w:cs="Times New Roman"/>
                <w:b/>
                <w:color w:val="000000" w:themeColor="text1"/>
              </w:rPr>
              <w:t xml:space="preserve"> Office </w:t>
            </w:r>
            <w:r w:rsidRPr="002579AA">
              <w:rPr>
                <w:rFonts w:ascii="Times New Roman" w:hAnsi="Times New Roman" w:cs="Times New Roman"/>
                <w:b/>
                <w:color w:val="000000" w:themeColor="text1"/>
              </w:rPr>
              <w:t>Hours</w:t>
            </w:r>
          </w:p>
          <w:p w:rsidR="0054197B" w:rsidRPr="002579AA" w:rsidP="00091CEE" w14:paraId="341921E0" w14:textId="520384A6">
            <w:pPr>
              <w:rPr>
                <w:rFonts w:ascii="Times New Roman" w:hAnsi="Times New Roman" w:cs="Times New Roman"/>
                <w:bCs/>
                <w:color w:val="000000" w:themeColor="text1"/>
              </w:rPr>
            </w:pPr>
          </w:p>
        </w:tc>
      </w:tr>
      <w:tr w14:paraId="45AD83EC" w14:textId="77777777" w:rsidTr="00C2039F">
        <w:tblPrEx>
          <w:tblW w:w="10881" w:type="dxa"/>
          <w:tblLayout w:type="fixed"/>
          <w:tblLook w:val="04A0"/>
        </w:tblPrEx>
        <w:trPr>
          <w:trHeight w:val="539"/>
        </w:trPr>
        <w:tc>
          <w:tcPr>
            <w:tcW w:w="3085" w:type="dxa"/>
            <w:gridSpan w:val="2"/>
            <w:tcBorders>
              <w:left w:val="single" w:sz="18" w:space="0" w:color="auto"/>
            </w:tcBorders>
            <w:vAlign w:val="center"/>
          </w:tcPr>
          <w:p w:rsidR="00A24A8C" w:rsidRPr="002579AA" w:rsidP="0054197B" w14:paraId="6ECCE71D" w14:textId="16B93428">
            <w:pPr>
              <w:rPr>
                <w:rFonts w:ascii="Times New Roman" w:hAnsi="Times New Roman" w:cs="Times New Roman"/>
                <w:color w:val="000000" w:themeColor="text1"/>
              </w:rPr>
            </w:pPr>
            <w:r w:rsidRPr="002579AA">
              <w:rPr>
                <w:rFonts w:ascii="Times New Roman" w:hAnsi="Times New Roman" w:cs="Times New Roman"/>
                <w:b/>
                <w:color w:val="000000" w:themeColor="text1"/>
              </w:rPr>
              <w:t>Groups</w:t>
            </w:r>
            <w:r w:rsidRPr="002579AA">
              <w:rPr>
                <w:rFonts w:ascii="Times New Roman" w:hAnsi="Times New Roman" w:cs="Times New Roman"/>
                <w:b/>
                <w:color w:val="000000" w:themeColor="text1"/>
              </w:rPr>
              <w:t>/</w:t>
            </w:r>
            <w:r w:rsidRPr="002579AA">
              <w:rPr>
                <w:rFonts w:ascii="Times New Roman" w:hAnsi="Times New Roman" w:cs="Times New Roman"/>
                <w:b/>
                <w:color w:val="000000" w:themeColor="text1"/>
              </w:rPr>
              <w:t>Classes</w:t>
            </w:r>
          </w:p>
        </w:tc>
        <w:tc>
          <w:tcPr>
            <w:tcW w:w="4011" w:type="dxa"/>
            <w:gridSpan w:val="4"/>
          </w:tcPr>
          <w:p w:rsidR="00A24A8C" w:rsidRPr="002579AA" w:rsidP="00A24A8C" w14:paraId="45CB2D2F" w14:textId="4E7740F3">
            <w:pPr>
              <w:rPr>
                <w:rFonts w:ascii="Times New Roman" w:hAnsi="Times New Roman" w:cs="Times New Roman"/>
                <w:color w:val="000000" w:themeColor="text1"/>
              </w:rPr>
            </w:pPr>
            <w:r>
              <w:rPr>
                <w:rFonts w:ascii="Times New Roman" w:hAnsi="Times New Roman" w:cs="Times New Roman"/>
                <w:color w:val="000000" w:themeColor="text1"/>
              </w:rPr>
              <w:t>1</w:t>
            </w:r>
            <w:r w:rsidR="00DF6971">
              <w:rPr>
                <w:rFonts w:ascii="Times New Roman" w:hAnsi="Times New Roman" w:cs="Times New Roman"/>
                <w:color w:val="000000" w:themeColor="text1"/>
              </w:rPr>
              <w:t>th</w:t>
            </w:r>
            <w:r w:rsidRPr="002579AA" w:rsidR="0031254F">
              <w:rPr>
                <w:rFonts w:ascii="Times New Roman" w:hAnsi="Times New Roman" w:cs="Times New Roman"/>
                <w:color w:val="000000" w:themeColor="text1"/>
              </w:rPr>
              <w:t xml:space="preserve"> </w:t>
            </w:r>
            <w:r w:rsidRPr="002579AA" w:rsidR="0031254F">
              <w:rPr>
                <w:rFonts w:ascii="Times New Roman" w:hAnsi="Times New Roman" w:cs="Times New Roman"/>
                <w:color w:val="000000" w:themeColor="text1"/>
              </w:rPr>
              <w:t>Year</w:t>
            </w:r>
            <w:r w:rsidRPr="002579AA" w:rsidR="0031254F">
              <w:rPr>
                <w:rFonts w:ascii="Times New Roman" w:hAnsi="Times New Roman" w:cs="Times New Roman"/>
                <w:color w:val="000000" w:themeColor="text1"/>
              </w:rPr>
              <w:t xml:space="preserve"> / </w:t>
            </w:r>
            <w:r w:rsidR="00006CB1">
              <w:rPr>
                <w:rFonts w:ascii="Times New Roman" w:hAnsi="Times New Roman" w:cs="Times New Roman"/>
                <w:color w:val="000000" w:themeColor="text1"/>
              </w:rPr>
              <w:t>2</w:t>
            </w:r>
            <w:r w:rsidRPr="002579AA" w:rsidR="00EF1993">
              <w:rPr>
                <w:rFonts w:ascii="Times New Roman" w:hAnsi="Times New Roman" w:cs="Times New Roman"/>
                <w:color w:val="000000" w:themeColor="text1"/>
              </w:rPr>
              <w:t xml:space="preserve">th </w:t>
            </w:r>
            <w:r w:rsidRPr="002579AA" w:rsidR="00EF1993">
              <w:rPr>
                <w:rFonts w:ascii="Times New Roman" w:hAnsi="Times New Roman" w:cs="Times New Roman"/>
                <w:color w:val="000000" w:themeColor="text1"/>
              </w:rPr>
              <w:t>Semester</w:t>
            </w:r>
          </w:p>
        </w:tc>
        <w:tc>
          <w:tcPr>
            <w:tcW w:w="3785" w:type="dxa"/>
            <w:gridSpan w:val="3"/>
            <w:tcBorders>
              <w:right w:val="single" w:sz="18" w:space="0" w:color="auto"/>
            </w:tcBorders>
          </w:tcPr>
          <w:p w:rsidR="00A24A8C" w:rsidRPr="002579AA" w:rsidP="00A24A8C" w14:paraId="1E914269" w14:textId="77777777">
            <w:pPr>
              <w:rPr>
                <w:rFonts w:ascii="Times New Roman" w:hAnsi="Times New Roman" w:cs="Times New Roman"/>
                <w:color w:val="000000" w:themeColor="text1"/>
              </w:rPr>
            </w:pPr>
          </w:p>
        </w:tc>
      </w:tr>
      <w:tr w14:paraId="348EDD1E" w14:textId="77777777" w:rsidTr="00023619">
        <w:tblPrEx>
          <w:tblW w:w="10881" w:type="dxa"/>
          <w:tblLayout w:type="fixed"/>
          <w:tblLook w:val="04A0"/>
        </w:tblPrEx>
        <w:trPr>
          <w:trHeight w:val="1332"/>
        </w:trPr>
        <w:tc>
          <w:tcPr>
            <w:tcW w:w="3085" w:type="dxa"/>
            <w:gridSpan w:val="2"/>
            <w:tcBorders>
              <w:left w:val="single" w:sz="18" w:space="0" w:color="auto"/>
            </w:tcBorders>
            <w:vAlign w:val="center"/>
          </w:tcPr>
          <w:p w:rsidR="00A24A8C" w:rsidRPr="002579AA" w:rsidP="0054197B" w14:paraId="2CAABD0B" w14:textId="62DD5D07">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r w:rsidRPr="002579AA">
              <w:rPr>
                <w:rFonts w:ascii="Times New Roman" w:hAnsi="Times New Roman" w:cs="Times New Roman"/>
                <w:b/>
                <w:color w:val="000000" w:themeColor="text1"/>
              </w:rPr>
              <w:t>Objectives</w:t>
            </w:r>
          </w:p>
        </w:tc>
        <w:tc>
          <w:tcPr>
            <w:tcW w:w="7796" w:type="dxa"/>
            <w:gridSpan w:val="7"/>
            <w:tcBorders>
              <w:right w:val="single" w:sz="18" w:space="0" w:color="auto"/>
            </w:tcBorders>
          </w:tcPr>
          <w:p w:rsidR="00667CCF" w:rsidRPr="00D8345F" w:rsidP="004E1C3F" w14:paraId="382312A4" w14:textId="733B4773">
            <w:pPr>
              <w:jc w:val="both"/>
              <w:rPr>
                <w:rFonts w:ascii="Times New Roman" w:hAnsi="Times New Roman" w:cs="Times New Roman"/>
                <w:color w:val="000000" w:themeColor="text1"/>
              </w:rPr>
            </w:pPr>
            <w:r w:rsidRPr="00541258">
              <w:rPr>
                <w:rFonts w:ascii="Times New Roman" w:hAnsi="Times New Roman" w:cs="Times New Roman"/>
                <w:color w:val="000000" w:themeColor="text1"/>
              </w:rPr>
              <w:t>The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purpose</w:t>
            </w:r>
            <w:r w:rsidRPr="00541258">
              <w:rPr>
                <w:rFonts w:ascii="Times New Roman" w:hAnsi="Times New Roman" w:cs="Times New Roman"/>
                <w:color w:val="000000" w:themeColor="text1"/>
              </w:rPr>
              <w:t xml:space="preserve"> of </w:t>
            </w:r>
            <w:r w:rsidRPr="00541258">
              <w:rPr>
                <w:rFonts w:ascii="Times New Roman" w:hAnsi="Times New Roman" w:cs="Times New Roman"/>
                <w:color w:val="000000" w:themeColor="text1"/>
              </w:rPr>
              <w:t>this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course</w:t>
            </w:r>
            <w:r w:rsidRPr="00541258">
              <w:rPr>
                <w:rFonts w:ascii="Times New Roman" w:hAnsi="Times New Roman" w:cs="Times New Roman"/>
                <w:color w:val="000000" w:themeColor="text1"/>
              </w:rPr>
              <w:t xml:space="preserve"> is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thoroughly</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examine</w:t>
            </w:r>
            <w:r w:rsidRPr="00541258">
              <w:rPr>
                <w:rFonts w:ascii="Times New Roman" w:hAnsi="Times New Roman" w:cs="Times New Roman"/>
                <w:color w:val="000000" w:themeColor="text1"/>
              </w:rPr>
              <w:t xml:space="preserve"> modern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approaches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contemporary</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techniques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internal</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external</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organizational</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processes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The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course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aims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provide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students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with</w:t>
            </w:r>
            <w:r w:rsidRPr="00541258">
              <w:rPr>
                <w:rFonts w:ascii="Times New Roman" w:hAnsi="Times New Roman" w:cs="Times New Roman"/>
                <w:color w:val="000000" w:themeColor="text1"/>
              </w:rPr>
              <w:t xml:space="preserve"> a </w:t>
            </w:r>
            <w:r w:rsidRPr="00541258">
              <w:rPr>
                <w:rFonts w:ascii="Times New Roman" w:hAnsi="Times New Roman" w:cs="Times New Roman"/>
                <w:color w:val="000000" w:themeColor="text1"/>
              </w:rPr>
              <w:t>holistic</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analytical</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practical</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perspective</w:t>
            </w:r>
            <w:r w:rsidRPr="00541258">
              <w:rPr>
                <w:rFonts w:ascii="Times New Roman" w:hAnsi="Times New Roman" w:cs="Times New Roman"/>
                <w:color w:val="000000" w:themeColor="text1"/>
              </w:rPr>
              <w:t xml:space="preserve"> on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focusing</w:t>
            </w:r>
            <w:r w:rsidRPr="00541258">
              <w:rPr>
                <w:rFonts w:ascii="Times New Roman" w:hAnsi="Times New Roman" w:cs="Times New Roman"/>
                <w:color w:val="000000" w:themeColor="text1"/>
              </w:rPr>
              <w:t xml:space="preserve"> on </w:t>
            </w:r>
            <w:r w:rsidRPr="00541258">
              <w:rPr>
                <w:rFonts w:ascii="Times New Roman" w:hAnsi="Times New Roman" w:cs="Times New Roman"/>
                <w:color w:val="000000" w:themeColor="text1"/>
              </w:rPr>
              <w:t>topics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ranging</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from</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systems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mass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including</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strategic</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total </w:t>
            </w:r>
            <w:r w:rsidRPr="00541258">
              <w:rPr>
                <w:rFonts w:ascii="Times New Roman" w:hAnsi="Times New Roman" w:cs="Times New Roman"/>
                <w:color w:val="000000" w:themeColor="text1"/>
              </w:rPr>
              <w:t>quality</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performance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evaluation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crisis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risk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conflict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resolution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information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process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w:t>
            </w:r>
          </w:p>
        </w:tc>
      </w:tr>
      <w:tr w14:paraId="03F3AB7C" w14:textId="77777777" w:rsidTr="00A24A8C">
        <w:tblPrEx>
          <w:tblW w:w="10881" w:type="dxa"/>
          <w:tblLayout w:type="fixed"/>
          <w:tblLook w:val="04A0"/>
        </w:tblPrEx>
        <w:trPr>
          <w:trHeight w:val="1930"/>
        </w:trPr>
        <w:tc>
          <w:tcPr>
            <w:tcW w:w="3085" w:type="dxa"/>
            <w:gridSpan w:val="2"/>
            <w:tcBorders>
              <w:left w:val="single" w:sz="18" w:space="0" w:color="auto"/>
            </w:tcBorders>
            <w:vAlign w:val="center"/>
          </w:tcPr>
          <w:p w:rsidR="00A24A8C" w:rsidRPr="002579AA" w:rsidP="0054197B" w14:paraId="67C5A2EF" w14:textId="4AEAA29B">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r w:rsidRPr="002579AA">
              <w:rPr>
                <w:rFonts w:ascii="Times New Roman" w:hAnsi="Times New Roman" w:cs="Times New Roman"/>
                <w:b/>
                <w:color w:val="000000" w:themeColor="text1"/>
              </w:rPr>
              <w:t>Goals</w:t>
            </w:r>
          </w:p>
        </w:tc>
        <w:tc>
          <w:tcPr>
            <w:tcW w:w="7796" w:type="dxa"/>
            <w:gridSpan w:val="7"/>
            <w:tcBorders>
              <w:right w:val="single" w:sz="18" w:space="0" w:color="auto"/>
            </w:tcBorders>
          </w:tcPr>
          <w:p w:rsidR="00541258" w:rsidP="00D8345F" w14:paraId="53EE239C" w14:textId="77777777">
            <w:pPr>
              <w:jc w:val="both"/>
              <w:rPr>
                <w:rFonts w:ascii="Times New Roman" w:hAnsi="Times New Roman" w:cs="Times New Roman"/>
                <w:color w:val="000000" w:themeColor="text1"/>
              </w:rPr>
            </w:pPr>
          </w:p>
          <w:p w:rsidR="0075643F" w:rsidRPr="00D8345F" w:rsidP="00D8345F" w14:paraId="14EDDAE8" w14:textId="2C765D83">
            <w:pPr>
              <w:jc w:val="both"/>
              <w:rPr>
                <w:rFonts w:ascii="Times New Roman" w:hAnsi="Times New Roman" w:cs="Times New Roman"/>
                <w:color w:val="000000" w:themeColor="text1"/>
              </w:rPr>
            </w:pPr>
            <w:r w:rsidRPr="00541258">
              <w:rPr>
                <w:rFonts w:ascii="Times New Roman" w:hAnsi="Times New Roman" w:cs="Times New Roman"/>
                <w:color w:val="000000" w:themeColor="text1"/>
              </w:rPr>
              <w:t>The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objective</w:t>
            </w:r>
            <w:r w:rsidRPr="00541258">
              <w:rPr>
                <w:rFonts w:ascii="Times New Roman" w:hAnsi="Times New Roman" w:cs="Times New Roman"/>
                <w:color w:val="000000" w:themeColor="text1"/>
              </w:rPr>
              <w:t xml:space="preserve"> of </w:t>
            </w:r>
            <w:r w:rsidRPr="00541258">
              <w:rPr>
                <w:rFonts w:ascii="Times New Roman" w:hAnsi="Times New Roman" w:cs="Times New Roman"/>
                <w:color w:val="000000" w:themeColor="text1"/>
              </w:rPr>
              <w:t>this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course</w:t>
            </w:r>
            <w:r w:rsidRPr="00541258">
              <w:rPr>
                <w:rFonts w:ascii="Times New Roman" w:hAnsi="Times New Roman" w:cs="Times New Roman"/>
                <w:color w:val="000000" w:themeColor="text1"/>
              </w:rPr>
              <w:t xml:space="preserve"> is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introduce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students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modern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approaches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equip</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them</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with</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knowledge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skills</w:t>
            </w:r>
            <w:r w:rsidRPr="00541258">
              <w:rPr>
                <w:rFonts w:ascii="Times New Roman" w:hAnsi="Times New Roman" w:cs="Times New Roman"/>
                <w:color w:val="000000" w:themeColor="text1"/>
              </w:rPr>
              <w:t xml:space="preserve"> in </w:t>
            </w:r>
            <w:r w:rsidRPr="00541258">
              <w:rPr>
                <w:rFonts w:ascii="Times New Roman" w:hAnsi="Times New Roman" w:cs="Times New Roman"/>
                <w:color w:val="000000" w:themeColor="text1"/>
              </w:rPr>
              <w:t>strategic</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thinking</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change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quality</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performance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evaluation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crisis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risk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process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information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It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also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aims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to</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develop</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core</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competencies</w:t>
            </w:r>
            <w:r w:rsidRPr="00541258">
              <w:rPr>
                <w:rFonts w:ascii="Times New Roman" w:hAnsi="Times New Roman" w:cs="Times New Roman"/>
                <w:color w:val="000000" w:themeColor="text1"/>
              </w:rPr>
              <w:t xml:space="preserve"> in time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stress</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career</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planning</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conflict</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resolution</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and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crowd</w:t>
            </w:r>
            <w:r w:rsidRPr="00541258">
              <w:rPr>
                <w:rFonts w:ascii="Times New Roman" w:hAnsi="Times New Roman" w:cs="Times New Roman"/>
                <w:color w:val="000000" w:themeColor="text1"/>
              </w:rPr>
              <w:t xml:space="preserve"> </w:t>
            </w:r>
            <w:r w:rsidRPr="00541258">
              <w:rPr>
                <w:rFonts w:ascii="Times New Roman" w:hAnsi="Times New Roman" w:cs="Times New Roman"/>
                <w:color w:val="000000" w:themeColor="text1"/>
              </w:rPr>
              <w:t>management</w:t>
            </w:r>
            <w:r w:rsidRPr="00541258">
              <w:rPr>
                <w:rFonts w:ascii="Times New Roman" w:hAnsi="Times New Roman" w:cs="Times New Roman"/>
                <w:color w:val="000000" w:themeColor="text1"/>
              </w:rPr>
              <w:t>.</w:t>
            </w:r>
          </w:p>
        </w:tc>
      </w:tr>
      <w:tr w14:paraId="61337FBE" w14:textId="77777777" w:rsidTr="00A24A8C">
        <w:tblPrEx>
          <w:tblW w:w="10881" w:type="dxa"/>
          <w:tblLayout w:type="fixed"/>
          <w:tblLook w:val="04A0"/>
        </w:tblPrEx>
        <w:trPr>
          <w:trHeight w:val="1727"/>
        </w:trPr>
        <w:tc>
          <w:tcPr>
            <w:tcW w:w="3085" w:type="dxa"/>
            <w:gridSpan w:val="2"/>
            <w:tcBorders>
              <w:left w:val="single" w:sz="18" w:space="0" w:color="auto"/>
            </w:tcBorders>
            <w:vAlign w:val="center"/>
          </w:tcPr>
          <w:p w:rsidR="00A24A8C" w:rsidRPr="002579AA" w:rsidP="0054197B" w14:paraId="3606662D" w14:textId="60138E39">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Learning </w:t>
            </w:r>
            <w:r w:rsidRPr="002579AA">
              <w:rPr>
                <w:rFonts w:ascii="Times New Roman" w:hAnsi="Times New Roman" w:cs="Times New Roman"/>
                <w:b/>
                <w:color w:val="000000" w:themeColor="text1"/>
              </w:rPr>
              <w:t>Outcomes</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and</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Competencies</w:t>
            </w:r>
          </w:p>
        </w:tc>
        <w:tc>
          <w:tcPr>
            <w:tcW w:w="7796" w:type="dxa"/>
            <w:gridSpan w:val="7"/>
            <w:tcBorders>
              <w:right w:val="single" w:sz="18" w:space="0" w:color="auto"/>
            </w:tcBorders>
          </w:tcPr>
          <w:p w:rsidR="007752B9" w:rsidRPr="007752B9" w:rsidP="007752B9" w14:paraId="5213BC27" w14:textId="77777777">
            <w:pPr>
              <w:jc w:val="both"/>
              <w:rPr>
                <w:rFonts w:ascii="Times New Roman" w:hAnsi="Times New Roman" w:cs="Times New Roman"/>
                <w:color w:val="000000" w:themeColor="text1"/>
              </w:rPr>
            </w:pPr>
            <w:r w:rsidRPr="007752B9">
              <w:rPr>
                <w:rFonts w:ascii="Times New Roman" w:hAnsi="Times New Roman" w:cs="Times New Roman"/>
                <w:color w:val="000000" w:themeColor="text1"/>
              </w:rPr>
              <w:t xml:space="preserve">1.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be </w:t>
            </w:r>
            <w:r w:rsidRPr="007752B9">
              <w:rPr>
                <w:rFonts w:ascii="Times New Roman" w:hAnsi="Times New Roman" w:cs="Times New Roman"/>
                <w:color w:val="000000" w:themeColor="text1"/>
              </w:rPr>
              <w:t>able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explain</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current</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concepts</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and</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practices</w:t>
            </w:r>
            <w:r w:rsidRPr="007752B9">
              <w:rPr>
                <w:rFonts w:ascii="Times New Roman" w:hAnsi="Times New Roman" w:cs="Times New Roman"/>
                <w:color w:val="000000" w:themeColor="text1"/>
              </w:rPr>
              <w:t xml:space="preserve"> in </w:t>
            </w:r>
            <w:r w:rsidRPr="007752B9">
              <w:rPr>
                <w:rFonts w:ascii="Times New Roman" w:hAnsi="Times New Roman" w:cs="Times New Roman"/>
                <w:color w:val="000000" w:themeColor="text1"/>
              </w:rPr>
              <w:t>management</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science</w:t>
            </w:r>
            <w:r w:rsidRPr="007752B9">
              <w:rPr>
                <w:rFonts w:ascii="Times New Roman" w:hAnsi="Times New Roman" w:cs="Times New Roman"/>
                <w:color w:val="000000" w:themeColor="text1"/>
              </w:rPr>
              <w:t>.</w:t>
            </w:r>
          </w:p>
          <w:p w:rsidR="007752B9" w:rsidRPr="007752B9" w:rsidP="007752B9" w14:paraId="5A260D5E" w14:textId="77777777">
            <w:pPr>
              <w:jc w:val="both"/>
              <w:rPr>
                <w:rFonts w:ascii="Times New Roman" w:hAnsi="Times New Roman" w:cs="Times New Roman"/>
                <w:color w:val="000000" w:themeColor="text1"/>
              </w:rPr>
            </w:pPr>
          </w:p>
          <w:p w:rsidR="007752B9" w:rsidRPr="007752B9" w:rsidP="007752B9" w14:paraId="00DBA9E4" w14:textId="77777777">
            <w:pPr>
              <w:jc w:val="both"/>
              <w:rPr>
                <w:rFonts w:ascii="Times New Roman" w:hAnsi="Times New Roman" w:cs="Times New Roman"/>
                <w:color w:val="000000" w:themeColor="text1"/>
              </w:rPr>
            </w:pPr>
            <w:r w:rsidRPr="007752B9">
              <w:rPr>
                <w:rFonts w:ascii="Times New Roman" w:hAnsi="Times New Roman" w:cs="Times New Roman"/>
                <w:color w:val="000000" w:themeColor="text1"/>
              </w:rPr>
              <w:t xml:space="preserve">2.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be </w:t>
            </w:r>
            <w:r w:rsidRPr="007752B9">
              <w:rPr>
                <w:rFonts w:ascii="Times New Roman" w:hAnsi="Times New Roman" w:cs="Times New Roman"/>
                <w:color w:val="000000" w:themeColor="text1"/>
              </w:rPr>
              <w:t>able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explain</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the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change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process</w:t>
            </w:r>
            <w:r w:rsidRPr="007752B9">
              <w:rPr>
                <w:rFonts w:ascii="Times New Roman" w:hAnsi="Times New Roman" w:cs="Times New Roman"/>
                <w:color w:val="000000" w:themeColor="text1"/>
              </w:rPr>
              <w:t xml:space="preserve"> in </w:t>
            </w:r>
            <w:r w:rsidRPr="007752B9">
              <w:rPr>
                <w:rFonts w:ascii="Times New Roman" w:hAnsi="Times New Roman" w:cs="Times New Roman"/>
                <w:color w:val="000000" w:themeColor="text1"/>
              </w:rPr>
              <w:t>organizations</w:t>
            </w:r>
            <w:r w:rsidRPr="007752B9">
              <w:rPr>
                <w:rFonts w:ascii="Times New Roman" w:hAnsi="Times New Roman" w:cs="Times New Roman"/>
                <w:color w:val="000000" w:themeColor="text1"/>
              </w:rPr>
              <w:t>.</w:t>
            </w:r>
          </w:p>
          <w:p w:rsidR="007752B9" w:rsidRPr="007752B9" w:rsidP="007752B9" w14:paraId="06114209" w14:textId="77777777">
            <w:pPr>
              <w:jc w:val="both"/>
              <w:rPr>
                <w:rFonts w:ascii="Times New Roman" w:hAnsi="Times New Roman" w:cs="Times New Roman"/>
                <w:color w:val="000000" w:themeColor="text1"/>
              </w:rPr>
            </w:pPr>
          </w:p>
          <w:p w:rsidR="0075643F" w:rsidRPr="002579AA" w:rsidP="007752B9" w14:paraId="1BA69875" w14:textId="5F1EFB35">
            <w:pPr>
              <w:jc w:val="both"/>
              <w:rPr>
                <w:rFonts w:ascii="Times New Roman" w:hAnsi="Times New Roman" w:cs="Times New Roman"/>
                <w:color w:val="000000" w:themeColor="text1"/>
              </w:rPr>
            </w:pPr>
            <w:r w:rsidRPr="007752B9">
              <w:rPr>
                <w:rFonts w:ascii="Times New Roman" w:hAnsi="Times New Roman" w:cs="Times New Roman"/>
                <w:color w:val="000000" w:themeColor="text1"/>
              </w:rPr>
              <w:t xml:space="preserve">3.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be </w:t>
            </w:r>
            <w:r w:rsidRPr="007752B9">
              <w:rPr>
                <w:rFonts w:ascii="Times New Roman" w:hAnsi="Times New Roman" w:cs="Times New Roman"/>
                <w:color w:val="000000" w:themeColor="text1"/>
              </w:rPr>
              <w:t>able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to</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analyze</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managerial</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practices</w:t>
            </w:r>
            <w:r w:rsidRPr="007752B9">
              <w:rPr>
                <w:rFonts w:ascii="Times New Roman" w:hAnsi="Times New Roman" w:cs="Times New Roman"/>
                <w:color w:val="000000" w:themeColor="text1"/>
              </w:rPr>
              <w:t xml:space="preserve"> in </w:t>
            </w:r>
            <w:r w:rsidRPr="007752B9">
              <w:rPr>
                <w:rFonts w:ascii="Times New Roman" w:hAnsi="Times New Roman" w:cs="Times New Roman"/>
                <w:color w:val="000000" w:themeColor="text1"/>
              </w:rPr>
              <w:t>organizations</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using</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contemporary</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concepts</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and</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techniques</w:t>
            </w:r>
            <w:r w:rsidRPr="007752B9">
              <w:rPr>
                <w:rFonts w:ascii="Times New Roman" w:hAnsi="Times New Roman" w:cs="Times New Roman"/>
                <w:color w:val="000000" w:themeColor="text1"/>
              </w:rPr>
              <w:t xml:space="preserve"> in </w:t>
            </w:r>
            <w:r w:rsidRPr="007752B9">
              <w:rPr>
                <w:rFonts w:ascii="Times New Roman" w:hAnsi="Times New Roman" w:cs="Times New Roman"/>
                <w:color w:val="000000" w:themeColor="text1"/>
              </w:rPr>
              <w:t>management</w:t>
            </w:r>
            <w:r w:rsidRPr="007752B9">
              <w:rPr>
                <w:rFonts w:ascii="Times New Roman" w:hAnsi="Times New Roman" w:cs="Times New Roman"/>
                <w:color w:val="000000" w:themeColor="text1"/>
              </w:rPr>
              <w:t xml:space="preserve"> </w:t>
            </w:r>
            <w:r w:rsidRPr="007752B9">
              <w:rPr>
                <w:rFonts w:ascii="Times New Roman" w:hAnsi="Times New Roman" w:cs="Times New Roman"/>
                <w:color w:val="000000" w:themeColor="text1"/>
              </w:rPr>
              <w:t>science</w:t>
            </w:r>
            <w:r w:rsidRPr="007752B9">
              <w:rPr>
                <w:rFonts w:ascii="Times New Roman" w:hAnsi="Times New Roman" w:cs="Times New Roman"/>
                <w:color w:val="000000" w:themeColor="text1"/>
              </w:rPr>
              <w:t>.</w:t>
            </w:r>
          </w:p>
        </w:tc>
      </w:tr>
      <w:tr w14:paraId="197BB0B1" w14:textId="77777777" w:rsidTr="00843926">
        <w:tblPrEx>
          <w:tblW w:w="10881" w:type="dxa"/>
          <w:tblLayout w:type="fixed"/>
          <w:tblLook w:val="04A0"/>
        </w:tblPrEx>
        <w:trPr>
          <w:trHeight w:val="957"/>
        </w:trPr>
        <w:tc>
          <w:tcPr>
            <w:tcW w:w="3085" w:type="dxa"/>
            <w:gridSpan w:val="2"/>
            <w:tcBorders>
              <w:left w:val="single" w:sz="18" w:space="0" w:color="auto"/>
            </w:tcBorders>
            <w:vAlign w:val="center"/>
          </w:tcPr>
          <w:p w:rsidR="00A24A8C" w:rsidRPr="002579AA" w:rsidP="0054197B" w14:paraId="0FB8818E" w14:textId="77777777">
            <w:pPr>
              <w:rPr>
                <w:rFonts w:ascii="Times New Roman" w:hAnsi="Times New Roman" w:cs="Times New Roman"/>
                <w:b/>
                <w:color w:val="000000" w:themeColor="text1"/>
              </w:rPr>
            </w:pPr>
          </w:p>
          <w:p w:rsidR="00A24A8C" w:rsidRPr="002579AA" w:rsidP="0054197B" w14:paraId="344EDCC8" w14:textId="79E5CC84">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Main </w:t>
            </w:r>
            <w:r w:rsidRPr="002579AA">
              <w:rPr>
                <w:rFonts w:ascii="Times New Roman" w:hAnsi="Times New Roman" w:cs="Times New Roman"/>
                <w:b/>
                <w:color w:val="000000" w:themeColor="text1"/>
              </w:rPr>
              <w:t>and</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Supplementary</w:t>
            </w:r>
            <w:r w:rsidRPr="002579AA">
              <w:rPr>
                <w:rFonts w:ascii="Times New Roman" w:hAnsi="Times New Roman" w:cs="Times New Roman"/>
                <w:b/>
                <w:color w:val="000000" w:themeColor="text1"/>
              </w:rPr>
              <w:t xml:space="preserve"> </w:t>
            </w:r>
            <w:r w:rsidRPr="002579AA">
              <w:rPr>
                <w:rFonts w:ascii="Times New Roman" w:hAnsi="Times New Roman" w:cs="Times New Roman"/>
                <w:b/>
                <w:color w:val="000000" w:themeColor="text1"/>
              </w:rPr>
              <w:t>Resources</w:t>
            </w:r>
          </w:p>
        </w:tc>
        <w:tc>
          <w:tcPr>
            <w:tcW w:w="7796" w:type="dxa"/>
            <w:gridSpan w:val="7"/>
            <w:tcBorders>
              <w:right w:val="single" w:sz="18" w:space="0" w:color="auto"/>
            </w:tcBorders>
          </w:tcPr>
          <w:p w:rsidR="009E1321" w:rsidP="009E1321" w14:paraId="5594F718" w14:textId="77777777">
            <w:pPr>
              <w:pStyle w:val="ListParagraph"/>
              <w:numPr>
                <w:ilvl w:val="0"/>
                <w:numId w:val="34"/>
              </w:numPr>
              <w:jc w:val="both"/>
              <w:rPr>
                <w:rFonts w:ascii="Times New Roman" w:hAnsi="Times New Roman" w:cs="Times New Roman"/>
              </w:rPr>
            </w:pPr>
            <w:r>
              <w:rPr>
                <w:rFonts w:ascii="Times New Roman" w:hAnsi="Times New Roman" w:cs="Times New Roman"/>
              </w:rPr>
              <w:t xml:space="preserve">Aydın, A. H. (2018). Yönetim </w:t>
            </w:r>
            <w:r>
              <w:rPr>
                <w:rFonts w:ascii="Times New Roman" w:hAnsi="Times New Roman" w:cs="Times New Roman"/>
              </w:rPr>
              <w:t>Bilimi(</w:t>
            </w:r>
            <w:r>
              <w:rPr>
                <w:rFonts w:ascii="Times New Roman" w:hAnsi="Times New Roman" w:cs="Times New Roman"/>
              </w:rPr>
              <w:t>Fonksiyonlar-Teoriler-Yaklaşımlar). Ankara: Seçkin Yayıncılık.</w:t>
            </w:r>
          </w:p>
          <w:p w:rsidR="009C649F" w:rsidRPr="007752B9" w:rsidP="009E1321" w14:paraId="5B816E02" w14:textId="77777777">
            <w:pPr>
              <w:pStyle w:val="ListParagraph"/>
              <w:numPr>
                <w:ilvl w:val="0"/>
                <w:numId w:val="34"/>
              </w:numPr>
              <w:jc w:val="both"/>
              <w:rPr>
                <w:rFonts w:ascii="Times New Roman" w:eastAsia="Times New Roman" w:hAnsi="Times New Roman" w:cs="Times New Roman"/>
                <w:color w:val="000000"/>
                <w:szCs w:val="24"/>
                <w:lang w:val="en-US"/>
              </w:rPr>
            </w:pPr>
            <w:r w:rsidRPr="009E1321">
              <w:rPr>
                <w:rFonts w:ascii="Times New Roman" w:hAnsi="Times New Roman" w:cs="Times New Roman"/>
              </w:rPr>
              <w:t>Şahin, Y. (2010). Yönetim Bilimi ve Türk Kamu Yönetimi. 2. baskı, Trabzon: Murathan Yayınevi.</w:t>
            </w:r>
          </w:p>
          <w:p w:rsidR="007752B9" w:rsidRPr="009E1321" w:rsidP="009E1321" w14:paraId="4484108C" w14:textId="0F6626FC">
            <w:pPr>
              <w:pStyle w:val="ListParagraph"/>
              <w:numPr>
                <w:ilvl w:val="0"/>
                <w:numId w:val="34"/>
              </w:numPr>
              <w:jc w:val="both"/>
              <w:rPr>
                <w:rFonts w:ascii="Times New Roman" w:eastAsia="Times New Roman" w:hAnsi="Times New Roman" w:cs="Times New Roman"/>
                <w:color w:val="000000"/>
                <w:szCs w:val="24"/>
                <w:lang w:val="en-US"/>
              </w:rPr>
            </w:pPr>
            <w:r w:rsidRPr="008C583F">
              <w:rPr>
                <w:rFonts w:ascii="Times New Roman" w:hAnsi="Times New Roman" w:cs="Times New Roman"/>
              </w:rPr>
              <w:t xml:space="preserve">Tortop, N., Yayman, H., </w:t>
            </w:r>
            <w:r w:rsidRPr="008C583F">
              <w:rPr>
                <w:rFonts w:ascii="Times New Roman" w:hAnsi="Times New Roman" w:cs="Times New Roman"/>
              </w:rPr>
              <w:t>İsbir</w:t>
            </w:r>
            <w:r w:rsidRPr="008C583F">
              <w:rPr>
                <w:rFonts w:ascii="Times New Roman" w:hAnsi="Times New Roman" w:cs="Times New Roman"/>
              </w:rPr>
              <w:t>, E. G., Özer, M. A. &amp; Aykaç, B. (2007). Yönetim Bilimi, Ankara: Nobel</w:t>
            </w:r>
            <w:r>
              <w:rPr>
                <w:rFonts w:ascii="Times New Roman" w:hAnsi="Times New Roman" w:cs="Times New Roman"/>
              </w:rPr>
              <w:t xml:space="preserve"> </w:t>
            </w:r>
            <w:r w:rsidRPr="008C583F">
              <w:rPr>
                <w:rFonts w:ascii="Times New Roman" w:hAnsi="Times New Roman" w:cs="Times New Roman"/>
              </w:rPr>
              <w:t>Yayınevi.</w:t>
            </w:r>
          </w:p>
        </w:tc>
      </w:tr>
      <w:tr w14:paraId="40AEA670" w14:textId="77777777" w:rsidTr="00A24A8C">
        <w:tblPrEx>
          <w:tblW w:w="10881" w:type="dxa"/>
          <w:tblLayout w:type="fixed"/>
          <w:tblLook w:val="04A0"/>
        </w:tblPrEx>
        <w:trPr>
          <w:trHeight w:val="306"/>
        </w:trPr>
        <w:tc>
          <w:tcPr>
            <w:tcW w:w="3085" w:type="dxa"/>
            <w:gridSpan w:val="2"/>
            <w:tcBorders>
              <w:left w:val="single" w:sz="18" w:space="0" w:color="auto"/>
            </w:tcBorders>
            <w:vAlign w:val="center"/>
          </w:tcPr>
          <w:p w:rsidR="00A24A8C" w:rsidRPr="002579AA" w:rsidP="0054197B" w14:paraId="39362402" w14:textId="77777777">
            <w:pPr>
              <w:rPr>
                <w:rFonts w:ascii="Times New Roman" w:hAnsi="Times New Roman" w:cs="Times New Roman"/>
                <w:b/>
                <w:color w:val="000000" w:themeColor="text1"/>
              </w:rPr>
            </w:pPr>
          </w:p>
          <w:p w:rsidR="00A24A8C" w:rsidRPr="002579AA" w:rsidP="0054197B" w14:paraId="217E6B8B" w14:textId="3ADC4F92">
            <w:pPr>
              <w:rPr>
                <w:rFonts w:ascii="Times New Roman" w:hAnsi="Times New Roman" w:cs="Times New Roman"/>
                <w:color w:val="000000" w:themeColor="text1"/>
              </w:rPr>
            </w:pPr>
            <w:r w:rsidRPr="002579AA">
              <w:rPr>
                <w:rFonts w:ascii="Times New Roman" w:hAnsi="Times New Roman" w:cs="Times New Roman"/>
                <w:b/>
                <w:color w:val="000000" w:themeColor="text1"/>
              </w:rPr>
              <w:t xml:space="preserve">Course </w:t>
            </w:r>
            <w:r w:rsidRPr="002579AA">
              <w:rPr>
                <w:rFonts w:ascii="Times New Roman" w:hAnsi="Times New Roman" w:cs="Times New Roman"/>
                <w:b/>
                <w:color w:val="000000" w:themeColor="text1"/>
              </w:rPr>
              <w:t>Methodology</w:t>
            </w:r>
          </w:p>
        </w:tc>
        <w:tc>
          <w:tcPr>
            <w:tcW w:w="7796" w:type="dxa"/>
            <w:gridSpan w:val="7"/>
            <w:tcBorders>
              <w:right w:val="single" w:sz="18" w:space="0" w:color="auto"/>
            </w:tcBorders>
            <w:vAlign w:val="center"/>
          </w:tcPr>
          <w:p w:rsidR="00A24A8C" w:rsidRPr="002579AA" w:rsidP="004607E9" w14:paraId="665AB3BF" w14:textId="60272474">
            <w:pPr>
              <w:rPr>
                <w:rFonts w:ascii="Times New Roman" w:hAnsi="Times New Roman" w:cs="Times New Roman"/>
                <w:color w:val="000000" w:themeColor="text1"/>
              </w:rPr>
            </w:pPr>
            <w:r w:rsidRPr="002579AA">
              <w:rPr>
                <w:rFonts w:ascii="Times New Roman" w:hAnsi="Times New Roman" w:cs="Times New Roman"/>
                <w:color w:val="000000" w:themeColor="text1"/>
              </w:rPr>
              <w:t>Face</w:t>
            </w:r>
            <w:r w:rsidRPr="002579AA">
              <w:rPr>
                <w:rFonts w:ascii="Times New Roman" w:hAnsi="Times New Roman" w:cs="Times New Roman"/>
                <w:color w:val="000000" w:themeColor="text1"/>
              </w:rPr>
              <w:t xml:space="preserve"> </w:t>
            </w:r>
            <w:r w:rsidRPr="002579AA">
              <w:rPr>
                <w:rFonts w:ascii="Times New Roman" w:hAnsi="Times New Roman" w:cs="Times New Roman"/>
                <w:color w:val="000000" w:themeColor="text1"/>
              </w:rPr>
              <w:t>to</w:t>
            </w:r>
            <w:r w:rsidRPr="002579AA">
              <w:rPr>
                <w:rFonts w:ascii="Times New Roman" w:hAnsi="Times New Roman" w:cs="Times New Roman"/>
                <w:color w:val="000000" w:themeColor="text1"/>
              </w:rPr>
              <w:t xml:space="preserve"> </w:t>
            </w:r>
            <w:r w:rsidRPr="002579AA">
              <w:rPr>
                <w:rFonts w:ascii="Times New Roman" w:hAnsi="Times New Roman" w:cs="Times New Roman"/>
                <w:color w:val="000000" w:themeColor="text1"/>
              </w:rPr>
              <w:t>Face</w:t>
            </w:r>
          </w:p>
        </w:tc>
      </w:tr>
    </w:tbl>
    <w:p w:rsidR="00A24A8C" w:rsidRPr="002579AA" w14:paraId="073400CA" w14:textId="77777777">
      <w:pPr>
        <w:rPr>
          <w:rFonts w:ascii="Times New Roman" w:hAnsi="Times New Roman" w:cs="Times New Roman"/>
          <w:color w:val="000000" w:themeColor="text1"/>
        </w:rPr>
      </w:pPr>
    </w:p>
    <w:p w:rsidR="00A24A8C" w:rsidRPr="002579AA" w:rsidP="00A24A8C" w14:paraId="710F00A6" w14:textId="77777777">
      <w:pPr>
        <w:rPr>
          <w:rFonts w:ascii="Times New Roman" w:hAnsi="Times New Roman" w:cs="Times New Roman"/>
          <w:color w:val="000000" w:themeColor="text1"/>
        </w:rPr>
      </w:pPr>
    </w:p>
    <w:tbl>
      <w:tblPr>
        <w:tblStyle w:val="TableGrid0"/>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2"/>
        <w:gridCol w:w="1559"/>
        <w:gridCol w:w="3044"/>
        <w:gridCol w:w="1847"/>
        <w:gridCol w:w="2871"/>
      </w:tblGrid>
      <w:tr w14:paraId="5C57036A" w14:textId="77777777" w:rsidTr="0054197B">
        <w:tblPrEx>
          <w:tblW w:w="10773" w:type="dxa"/>
          <w:tblLook w:val="04A0"/>
        </w:tblPrEx>
        <w:trPr>
          <w:trHeight w:val="440"/>
        </w:trPr>
        <w:tc>
          <w:tcPr>
            <w:tcW w:w="3011" w:type="dxa"/>
            <w:gridSpan w:val="2"/>
            <w:vMerge w:val="restart"/>
            <w:tcBorders>
              <w:left w:val="single" w:sz="18" w:space="0" w:color="auto"/>
            </w:tcBorders>
            <w:vAlign w:val="center"/>
          </w:tcPr>
          <w:p w:rsidR="00A24A8C" w:rsidRPr="002579AA" w:rsidP="0054197B" w14:paraId="263E0C67" w14:textId="1FC9C6FF">
            <w:pP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Assessment</w:t>
            </w:r>
            <w:r w:rsidRPr="002579AA">
              <w:rPr>
                <w:rFonts w:ascii="Times New Roman" w:hAnsi="Times New Roman" w:cs="Times New Roman"/>
                <w:b/>
                <w:color w:val="000000" w:themeColor="text1"/>
                <w:sz w:val="24"/>
                <w:szCs w:val="24"/>
              </w:rPr>
              <w:t xml:space="preserve"> </w:t>
            </w:r>
            <w:r w:rsidRPr="002579AA">
              <w:rPr>
                <w:rFonts w:ascii="Times New Roman" w:hAnsi="Times New Roman" w:cs="Times New Roman"/>
                <w:b/>
                <w:color w:val="000000" w:themeColor="text1"/>
                <w:sz w:val="24"/>
                <w:szCs w:val="24"/>
              </w:rPr>
              <w:t>Criteria</w:t>
            </w:r>
          </w:p>
        </w:tc>
        <w:tc>
          <w:tcPr>
            <w:tcW w:w="3044" w:type="dxa"/>
            <w:vAlign w:val="center"/>
          </w:tcPr>
          <w:p w:rsidR="00A24A8C" w:rsidRPr="002579AA" w:rsidP="00A24A8C" w14:paraId="6D936B81" w14:textId="77777777">
            <w:pPr>
              <w:tabs>
                <w:tab w:val="left" w:pos="2130"/>
              </w:tabs>
              <w:jc w:val="center"/>
              <w:rPr>
                <w:rFonts w:ascii="Times New Roman" w:hAnsi="Times New Roman" w:cs="Times New Roman"/>
                <w:color w:val="000000" w:themeColor="text1"/>
                <w:sz w:val="24"/>
                <w:szCs w:val="24"/>
              </w:rPr>
            </w:pPr>
          </w:p>
        </w:tc>
        <w:tc>
          <w:tcPr>
            <w:tcW w:w="1847" w:type="dxa"/>
            <w:vAlign w:val="center"/>
          </w:tcPr>
          <w:p w:rsidR="00A24A8C" w:rsidRPr="002579AA" w:rsidP="00A24A8C" w14:paraId="4B9024DB" w14:textId="7D06C567">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Marked</w:t>
            </w:r>
            <w:r w:rsidRPr="002579AA">
              <w:rPr>
                <w:rFonts w:ascii="Times New Roman" w:hAnsi="Times New Roman" w:cs="Times New Roman"/>
                <w:b/>
                <w:color w:val="000000" w:themeColor="text1"/>
                <w:sz w:val="24"/>
                <w:szCs w:val="24"/>
              </w:rPr>
              <w:t xml:space="preserve"> (X)</w:t>
            </w:r>
          </w:p>
        </w:tc>
        <w:tc>
          <w:tcPr>
            <w:tcW w:w="2871" w:type="dxa"/>
            <w:tcBorders>
              <w:right w:val="single" w:sz="18" w:space="0" w:color="auto"/>
            </w:tcBorders>
            <w:vAlign w:val="center"/>
          </w:tcPr>
          <w:p w:rsidR="00A24A8C" w:rsidRPr="002579AA" w:rsidP="00A24A8C" w14:paraId="73E2BC19" w14:textId="2262A061">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Contribution</w:t>
            </w:r>
            <w:r w:rsidRPr="002579AA">
              <w:rPr>
                <w:rFonts w:ascii="Times New Roman" w:hAnsi="Times New Roman" w:cs="Times New Roman"/>
                <w:b/>
                <w:color w:val="000000" w:themeColor="text1"/>
                <w:sz w:val="24"/>
                <w:szCs w:val="24"/>
              </w:rPr>
              <w:t xml:space="preserve"> </w:t>
            </w:r>
            <w:r w:rsidRPr="002579AA">
              <w:rPr>
                <w:rFonts w:ascii="Times New Roman" w:hAnsi="Times New Roman" w:cs="Times New Roman"/>
                <w:b/>
                <w:color w:val="000000" w:themeColor="text1"/>
                <w:sz w:val="24"/>
                <w:szCs w:val="24"/>
              </w:rPr>
              <w:t>to</w:t>
            </w:r>
            <w:r w:rsidRPr="002579AA">
              <w:rPr>
                <w:rFonts w:ascii="Times New Roman" w:hAnsi="Times New Roman" w:cs="Times New Roman"/>
                <w:b/>
                <w:color w:val="000000" w:themeColor="text1"/>
                <w:sz w:val="24"/>
                <w:szCs w:val="24"/>
              </w:rPr>
              <w:t xml:space="preserve"> </w:t>
            </w:r>
            <w:r w:rsidRPr="002579AA">
              <w:rPr>
                <w:rFonts w:ascii="Times New Roman" w:hAnsi="Times New Roman" w:cs="Times New Roman"/>
                <w:b/>
                <w:color w:val="000000" w:themeColor="text1"/>
                <w:sz w:val="24"/>
                <w:szCs w:val="24"/>
              </w:rPr>
              <w:t>Overall</w:t>
            </w:r>
            <w:r w:rsidRPr="002579AA">
              <w:rPr>
                <w:rFonts w:ascii="Times New Roman" w:hAnsi="Times New Roman" w:cs="Times New Roman"/>
                <w:b/>
                <w:color w:val="000000" w:themeColor="text1"/>
                <w:sz w:val="24"/>
                <w:szCs w:val="24"/>
              </w:rPr>
              <w:t xml:space="preserve"> Grade (%)</w:t>
            </w:r>
          </w:p>
        </w:tc>
      </w:tr>
      <w:tr w14:paraId="56294126" w14:textId="77777777" w:rsidTr="00A24A8C">
        <w:tblPrEx>
          <w:tblW w:w="10773" w:type="dxa"/>
          <w:tblLook w:val="04A0"/>
        </w:tblPrEx>
        <w:trPr>
          <w:trHeight w:val="450"/>
        </w:trPr>
        <w:tc>
          <w:tcPr>
            <w:tcW w:w="3011" w:type="dxa"/>
            <w:gridSpan w:val="2"/>
            <w:vMerge/>
            <w:tcBorders>
              <w:left w:val="single" w:sz="18" w:space="0" w:color="auto"/>
            </w:tcBorders>
          </w:tcPr>
          <w:p w:rsidR="00A24A8C" w:rsidRPr="002579AA" w:rsidP="00A24A8C" w14:paraId="112AEEEC" w14:textId="77777777">
            <w:pPr>
              <w:tabs>
                <w:tab w:val="left" w:pos="2130"/>
              </w:tabs>
              <w:rPr>
                <w:rFonts w:ascii="Times New Roman" w:hAnsi="Times New Roman" w:cs="Times New Roman"/>
                <w:b/>
                <w:color w:val="000000" w:themeColor="text1"/>
                <w:sz w:val="24"/>
                <w:szCs w:val="24"/>
              </w:rPr>
            </w:pPr>
          </w:p>
        </w:tc>
        <w:tc>
          <w:tcPr>
            <w:tcW w:w="3044" w:type="dxa"/>
            <w:vAlign w:val="center"/>
          </w:tcPr>
          <w:p w:rsidR="00A24A8C" w:rsidRPr="002579AA" w:rsidP="0054197B" w14:paraId="371C9F6A" w14:textId="2CFA0C87">
            <w:pPr>
              <w:pStyle w:val="ListParagraph"/>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Midterm</w:t>
            </w:r>
            <w:r w:rsidRPr="002579AA">
              <w:rPr>
                <w:rFonts w:ascii="Times New Roman" w:hAnsi="Times New Roman" w:cs="Times New Roman"/>
                <w:b/>
                <w:color w:val="000000" w:themeColor="text1"/>
                <w:sz w:val="24"/>
                <w:szCs w:val="24"/>
              </w:rPr>
              <w:t xml:space="preserve"> </w:t>
            </w:r>
            <w:r w:rsidRPr="002579AA">
              <w:rPr>
                <w:rFonts w:ascii="Times New Roman" w:hAnsi="Times New Roman" w:cs="Times New Roman"/>
                <w:b/>
                <w:color w:val="000000" w:themeColor="text1"/>
                <w:sz w:val="24"/>
                <w:szCs w:val="24"/>
              </w:rPr>
              <w:t>Exam</w:t>
            </w:r>
          </w:p>
        </w:tc>
        <w:tc>
          <w:tcPr>
            <w:tcW w:w="1847" w:type="dxa"/>
            <w:vAlign w:val="center"/>
          </w:tcPr>
          <w:p w:rsidR="00A24A8C" w:rsidRPr="002579AA" w:rsidP="00E03533" w14:paraId="601C6A84" w14:textId="77777777">
            <w:pPr>
              <w:tabs>
                <w:tab w:val="left" w:pos="2130"/>
              </w:tabs>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rsidR="00A24A8C" w:rsidRPr="002579AA" w:rsidP="00E03533" w14:paraId="3D2F2EF5" w14:textId="77777777">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40</w:t>
            </w:r>
          </w:p>
        </w:tc>
      </w:tr>
      <w:tr w14:paraId="0379679B" w14:textId="77777777" w:rsidTr="0054197B">
        <w:tblPrEx>
          <w:tblW w:w="10773" w:type="dxa"/>
          <w:tblLook w:val="04A0"/>
        </w:tblPrEx>
        <w:trPr>
          <w:trHeight w:val="1258"/>
        </w:trPr>
        <w:tc>
          <w:tcPr>
            <w:tcW w:w="3011" w:type="dxa"/>
            <w:gridSpan w:val="2"/>
            <w:vMerge/>
            <w:tcBorders>
              <w:left w:val="single" w:sz="18" w:space="0" w:color="auto"/>
            </w:tcBorders>
          </w:tcPr>
          <w:p w:rsidR="00A24A8C" w:rsidRPr="002579AA" w:rsidP="00A24A8C" w14:paraId="07B527F9" w14:textId="77777777">
            <w:pPr>
              <w:tabs>
                <w:tab w:val="left" w:pos="2130"/>
              </w:tabs>
              <w:rPr>
                <w:rFonts w:ascii="Times New Roman" w:hAnsi="Times New Roman" w:cs="Times New Roman"/>
                <w:color w:val="000000" w:themeColor="text1"/>
                <w:sz w:val="24"/>
                <w:szCs w:val="24"/>
              </w:rPr>
            </w:pPr>
          </w:p>
        </w:tc>
        <w:tc>
          <w:tcPr>
            <w:tcW w:w="3044" w:type="dxa"/>
            <w:vAlign w:val="center"/>
          </w:tcPr>
          <w:p w:rsidR="00A24A8C" w:rsidRPr="002579AA" w:rsidP="0054197B" w14:paraId="4DB48E68" w14:textId="0D2D28B1">
            <w:pPr>
              <w:tabs>
                <w:tab w:val="left" w:pos="345"/>
                <w:tab w:val="left" w:pos="2130"/>
              </w:tabs>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 xml:space="preserve">Final </w:t>
            </w:r>
            <w:r w:rsidRPr="002579AA">
              <w:rPr>
                <w:rFonts w:ascii="Times New Roman" w:hAnsi="Times New Roman" w:cs="Times New Roman"/>
                <w:b/>
                <w:color w:val="000000" w:themeColor="text1"/>
                <w:sz w:val="24"/>
                <w:szCs w:val="24"/>
              </w:rPr>
              <w:t>Exam</w:t>
            </w:r>
          </w:p>
        </w:tc>
        <w:tc>
          <w:tcPr>
            <w:tcW w:w="1847" w:type="dxa"/>
            <w:vAlign w:val="center"/>
          </w:tcPr>
          <w:p w:rsidR="00A24A8C" w:rsidRPr="002579AA" w:rsidP="00A24A8C" w14:paraId="22C81D00" w14:textId="77777777">
            <w:pPr>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rsidR="00A24A8C" w:rsidRPr="002579AA" w:rsidP="00A24A8C" w14:paraId="720D4E15" w14:textId="77777777">
            <w:pPr>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60</w:t>
            </w:r>
          </w:p>
        </w:tc>
      </w:tr>
      <w:tr w14:paraId="7F4D3980" w14:textId="77777777" w:rsidTr="00A24A8C">
        <w:tblPrEx>
          <w:tblW w:w="10773" w:type="dxa"/>
          <w:tblLook w:val="04A0"/>
        </w:tblPrEx>
        <w:trPr>
          <w:trHeight w:val="510"/>
        </w:trPr>
        <w:tc>
          <w:tcPr>
            <w:tcW w:w="10773" w:type="dxa"/>
            <w:gridSpan w:val="5"/>
            <w:tcBorders>
              <w:left w:val="single" w:sz="18" w:space="0" w:color="auto"/>
              <w:right w:val="single" w:sz="18" w:space="0" w:color="auto"/>
            </w:tcBorders>
            <w:vAlign w:val="center"/>
          </w:tcPr>
          <w:p w:rsidR="00A24A8C" w:rsidRPr="002579AA" w:rsidP="00A24A8C" w14:paraId="63884F0B" w14:textId="0DEE6322">
            <w:pPr>
              <w:tabs>
                <w:tab w:val="left" w:pos="2130"/>
              </w:tabs>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Semester</w:t>
            </w:r>
            <w:r w:rsidRPr="002579AA">
              <w:rPr>
                <w:rFonts w:ascii="Times New Roman" w:hAnsi="Times New Roman" w:cs="Times New Roman"/>
                <w:b/>
                <w:color w:val="000000" w:themeColor="text1"/>
                <w:sz w:val="24"/>
                <w:szCs w:val="24"/>
              </w:rPr>
              <w:t xml:space="preserve"> Course Plan</w:t>
            </w:r>
          </w:p>
        </w:tc>
      </w:tr>
      <w:tr w14:paraId="36532BB3" w14:textId="77777777" w:rsidTr="00D82961">
        <w:tblPrEx>
          <w:tblW w:w="10773" w:type="dxa"/>
          <w:tblLook w:val="04A0"/>
        </w:tblPrEx>
        <w:tc>
          <w:tcPr>
            <w:tcW w:w="1452" w:type="dxa"/>
            <w:tcBorders>
              <w:left w:val="single" w:sz="18" w:space="0" w:color="auto"/>
            </w:tcBorders>
          </w:tcPr>
          <w:p w:rsidR="00BA0785" w:rsidRPr="002579AA" w:rsidP="00BA0785" w14:paraId="50A3E1E7" w14:textId="5D223ED6">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w:t>
            </w:r>
          </w:p>
        </w:tc>
        <w:tc>
          <w:tcPr>
            <w:tcW w:w="9321" w:type="dxa"/>
            <w:gridSpan w:val="4"/>
            <w:tcBorders>
              <w:right w:val="single" w:sz="18" w:space="0" w:color="auto"/>
            </w:tcBorders>
          </w:tcPr>
          <w:p w:rsidR="00D50D45" w:rsidRPr="00D50D45" w:rsidP="00D50D45" w14:paraId="7B547089"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Systems</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Approach</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and</w:t>
            </w:r>
            <w:r w:rsidRPr="00D50D45">
              <w:rPr>
                <w:rFonts w:ascii="Times New Roman" w:hAnsi="Times New Roman" w:cs="Times New Roman"/>
                <w:bCs/>
                <w:color w:val="000000" w:themeColor="text1"/>
                <w:sz w:val="24"/>
                <w:szCs w:val="24"/>
              </w:rPr>
              <w:t xml:space="preserve"> Management</w:t>
            </w:r>
          </w:p>
          <w:p w:rsidR="00AD454E" w:rsidP="008E37D8" w14:paraId="415E94BE" w14:textId="77777777">
            <w:pPr>
              <w:pStyle w:val="ListParagraph"/>
              <w:numPr>
                <w:ilvl w:val="0"/>
                <w:numId w:val="35"/>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The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emergence</w:t>
            </w:r>
            <w:r w:rsidRPr="00AD454E">
              <w:rPr>
                <w:rFonts w:ascii="Times New Roman" w:hAnsi="Times New Roman" w:cs="Times New Roman"/>
                <w:bCs/>
                <w:color w:val="000000" w:themeColor="text1"/>
                <w:sz w:val="24"/>
                <w:szCs w:val="24"/>
              </w:rPr>
              <w:t xml:space="preserve"> of </w:t>
            </w:r>
            <w:r w:rsidRPr="00AD454E">
              <w:rPr>
                <w:rFonts w:ascii="Times New Roman" w:hAnsi="Times New Roman" w:cs="Times New Roman"/>
                <w:bCs/>
                <w:color w:val="000000" w:themeColor="text1"/>
                <w:sz w:val="24"/>
                <w:szCs w:val="24"/>
              </w:rPr>
              <w:t>the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systems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approach</w:t>
            </w:r>
            <w:r w:rsidRPr="00AD454E">
              <w:rPr>
                <w:rFonts w:ascii="Times New Roman" w:hAnsi="Times New Roman" w:cs="Times New Roman"/>
                <w:bCs/>
                <w:color w:val="000000" w:themeColor="text1"/>
                <w:sz w:val="24"/>
                <w:szCs w:val="24"/>
              </w:rPr>
              <w:t xml:space="preserve"> in </w:t>
            </w:r>
            <w:r w:rsidRPr="00AD454E">
              <w:rPr>
                <w:rFonts w:ascii="Times New Roman" w:hAnsi="Times New Roman" w:cs="Times New Roman"/>
                <w:bCs/>
                <w:color w:val="000000" w:themeColor="text1"/>
                <w:sz w:val="24"/>
                <w:szCs w:val="24"/>
              </w:rPr>
              <w:t>management</w:t>
            </w:r>
          </w:p>
          <w:p w:rsidR="00AD454E" w:rsidP="00AD454E" w14:paraId="281B24F0" w14:textId="77777777">
            <w:pPr>
              <w:pStyle w:val="ListParagraph"/>
              <w:numPr>
                <w:ilvl w:val="0"/>
                <w:numId w:val="35"/>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Open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closed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systems</w:t>
            </w:r>
          </w:p>
          <w:p w:rsidR="00BA0785" w:rsidRPr="002579AA" w:rsidP="00AD454E" w14:paraId="3A1E453E" w14:textId="0F220B60">
            <w:pPr>
              <w:pStyle w:val="ListParagraph"/>
              <w:numPr>
                <w:ilvl w:val="0"/>
                <w:numId w:val="35"/>
              </w:num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Effects</w:t>
            </w:r>
            <w:r w:rsidRPr="00D50D45">
              <w:rPr>
                <w:rFonts w:ascii="Times New Roman" w:hAnsi="Times New Roman" w:cs="Times New Roman"/>
                <w:bCs/>
                <w:color w:val="000000" w:themeColor="text1"/>
                <w:sz w:val="24"/>
                <w:szCs w:val="24"/>
              </w:rPr>
              <w:t xml:space="preserve"> on </w:t>
            </w:r>
            <w:r w:rsidRPr="00D50D45">
              <w:rPr>
                <w:rFonts w:ascii="Times New Roman" w:hAnsi="Times New Roman" w:cs="Times New Roman"/>
                <w:bCs/>
                <w:color w:val="000000" w:themeColor="text1"/>
                <w:sz w:val="24"/>
                <w:szCs w:val="24"/>
              </w:rPr>
              <w:t>management</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processes</w:t>
            </w:r>
          </w:p>
        </w:tc>
      </w:tr>
      <w:tr w14:paraId="15B08443" w14:textId="77777777" w:rsidTr="00D82961">
        <w:tblPrEx>
          <w:tblW w:w="10773" w:type="dxa"/>
          <w:tblLook w:val="04A0"/>
        </w:tblPrEx>
        <w:tc>
          <w:tcPr>
            <w:tcW w:w="1452" w:type="dxa"/>
            <w:tcBorders>
              <w:left w:val="single" w:sz="18" w:space="0" w:color="auto"/>
            </w:tcBorders>
          </w:tcPr>
          <w:p w:rsidR="00BA0785" w:rsidRPr="002579AA" w:rsidP="00BA0785" w14:paraId="2FC03324" w14:textId="2F2B446B">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2</w:t>
            </w:r>
          </w:p>
        </w:tc>
        <w:tc>
          <w:tcPr>
            <w:tcW w:w="9321" w:type="dxa"/>
            <w:gridSpan w:val="4"/>
            <w:tcBorders>
              <w:right w:val="single" w:sz="18" w:space="0" w:color="auto"/>
            </w:tcBorders>
          </w:tcPr>
          <w:p w:rsidR="00D50D45" w:rsidRPr="00D50D45" w:rsidP="00D50D45" w14:paraId="4877CA3E"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 xml:space="preserve">Management </w:t>
            </w:r>
            <w:r w:rsidRPr="00D50D45">
              <w:rPr>
                <w:rFonts w:ascii="Times New Roman" w:hAnsi="Times New Roman" w:cs="Times New Roman"/>
                <w:bCs/>
                <w:color w:val="000000" w:themeColor="text1"/>
                <w:sz w:val="24"/>
                <w:szCs w:val="24"/>
              </w:rPr>
              <w:t>by</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Objectives</w:t>
            </w:r>
          </w:p>
          <w:p w:rsidR="00AD454E" w:rsidP="000F6A0C" w14:paraId="233E9A5B" w14:textId="77777777">
            <w:pPr>
              <w:pStyle w:val="ListParagraph"/>
              <w:numPr>
                <w:ilvl w:val="0"/>
                <w:numId w:val="36"/>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Concept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historical</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development</w:t>
            </w:r>
          </w:p>
          <w:p w:rsidR="00AD454E" w:rsidP="00AD454E" w14:paraId="4C809314" w14:textId="77777777">
            <w:pPr>
              <w:pStyle w:val="ListParagraph"/>
              <w:numPr>
                <w:ilvl w:val="0"/>
                <w:numId w:val="36"/>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Implementation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process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benefits</w:t>
            </w:r>
          </w:p>
          <w:p w:rsidR="00BA0785" w:rsidRPr="002579AA" w:rsidP="00AD454E" w14:paraId="7B76BFFF" w14:textId="7E48DE2E">
            <w:pPr>
              <w:pStyle w:val="ListParagraph"/>
              <w:numPr>
                <w:ilvl w:val="0"/>
                <w:numId w:val="36"/>
              </w:num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Criticisms</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and</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limitations</w:t>
            </w:r>
          </w:p>
        </w:tc>
      </w:tr>
      <w:tr w14:paraId="5371644B" w14:textId="77777777" w:rsidTr="00D82961">
        <w:tblPrEx>
          <w:tblW w:w="10773" w:type="dxa"/>
          <w:tblLook w:val="04A0"/>
        </w:tblPrEx>
        <w:tc>
          <w:tcPr>
            <w:tcW w:w="1452" w:type="dxa"/>
            <w:tcBorders>
              <w:left w:val="single" w:sz="18" w:space="0" w:color="auto"/>
            </w:tcBorders>
          </w:tcPr>
          <w:p w:rsidR="00BA0785" w:rsidRPr="002579AA" w:rsidP="00BA0785" w14:paraId="2FCEC419" w14:textId="38342CA4">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3</w:t>
            </w:r>
          </w:p>
        </w:tc>
        <w:tc>
          <w:tcPr>
            <w:tcW w:w="9321" w:type="dxa"/>
            <w:gridSpan w:val="4"/>
            <w:tcBorders>
              <w:right w:val="single" w:sz="18" w:space="0" w:color="auto"/>
            </w:tcBorders>
          </w:tcPr>
          <w:p w:rsidR="00D50D45" w:rsidRPr="00D50D45" w:rsidP="00D50D45" w14:paraId="4D36F4C0"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 xml:space="preserve">Total </w:t>
            </w:r>
            <w:r w:rsidRPr="00D50D45">
              <w:rPr>
                <w:rFonts w:ascii="Times New Roman" w:hAnsi="Times New Roman" w:cs="Times New Roman"/>
                <w:bCs/>
                <w:color w:val="000000" w:themeColor="text1"/>
                <w:sz w:val="24"/>
                <w:szCs w:val="24"/>
              </w:rPr>
              <w:t>Quality</w:t>
            </w:r>
            <w:r w:rsidRPr="00D50D45">
              <w:rPr>
                <w:rFonts w:ascii="Times New Roman" w:hAnsi="Times New Roman" w:cs="Times New Roman"/>
                <w:bCs/>
                <w:color w:val="000000" w:themeColor="text1"/>
                <w:sz w:val="24"/>
                <w:szCs w:val="24"/>
              </w:rPr>
              <w:t xml:space="preserve"> Management (TQM)</w:t>
            </w:r>
          </w:p>
          <w:p w:rsidR="00AD454E" w:rsidP="00D50D45" w14:paraId="2B6B3AE9" w14:textId="77777777">
            <w:pPr>
              <w:pStyle w:val="ListParagraph"/>
              <w:numPr>
                <w:ilvl w:val="0"/>
                <w:numId w:val="3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Fundamental</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principles</w:t>
            </w:r>
            <w:r w:rsidRPr="00AD454E">
              <w:rPr>
                <w:rFonts w:ascii="Times New Roman" w:hAnsi="Times New Roman" w:cs="Times New Roman"/>
                <w:bCs/>
                <w:color w:val="000000" w:themeColor="text1"/>
                <w:sz w:val="24"/>
                <w:szCs w:val="24"/>
              </w:rPr>
              <w:t xml:space="preserve"> of TQM</w:t>
            </w:r>
          </w:p>
          <w:p w:rsidR="00D50D45" w:rsidRPr="00AD454E" w:rsidP="00D50D45" w14:paraId="660E9F0D" w14:textId="269B35CA">
            <w:pPr>
              <w:pStyle w:val="ListParagraph"/>
              <w:numPr>
                <w:ilvl w:val="0"/>
                <w:numId w:val="3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Continuous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improvement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customer</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focus</w:t>
            </w:r>
          </w:p>
          <w:p w:rsidR="00BA0785" w:rsidRPr="00AD454E" w:rsidP="00AD454E" w14:paraId="2A45D10B" w14:textId="15BA3115">
            <w:pPr>
              <w:pStyle w:val="ListParagraph"/>
              <w:numPr>
                <w:ilvl w:val="0"/>
                <w:numId w:val="3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TQM </w:t>
            </w:r>
            <w:r w:rsidRPr="00AD454E">
              <w:rPr>
                <w:rFonts w:ascii="Times New Roman" w:hAnsi="Times New Roman" w:cs="Times New Roman"/>
                <w:bCs/>
                <w:color w:val="000000" w:themeColor="text1"/>
                <w:sz w:val="24"/>
                <w:szCs w:val="24"/>
              </w:rPr>
              <w:t>application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examples</w:t>
            </w:r>
          </w:p>
        </w:tc>
      </w:tr>
      <w:tr w14:paraId="58D1D4AA" w14:textId="77777777" w:rsidTr="00D82961">
        <w:tblPrEx>
          <w:tblW w:w="10773" w:type="dxa"/>
          <w:tblLook w:val="04A0"/>
        </w:tblPrEx>
        <w:tc>
          <w:tcPr>
            <w:tcW w:w="1452" w:type="dxa"/>
            <w:tcBorders>
              <w:left w:val="single" w:sz="18" w:space="0" w:color="auto"/>
            </w:tcBorders>
          </w:tcPr>
          <w:p w:rsidR="00BA0785" w:rsidRPr="002579AA" w:rsidP="00BA0785" w14:paraId="40216E28" w14:textId="1D22E203">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4</w:t>
            </w:r>
          </w:p>
        </w:tc>
        <w:tc>
          <w:tcPr>
            <w:tcW w:w="9321" w:type="dxa"/>
            <w:gridSpan w:val="4"/>
            <w:tcBorders>
              <w:right w:val="single" w:sz="18" w:space="0" w:color="auto"/>
            </w:tcBorders>
          </w:tcPr>
          <w:p w:rsidR="00D50D45" w:rsidRPr="00D50D45" w:rsidP="00D50D45" w14:paraId="5875D5FF"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Change</w:t>
            </w:r>
            <w:r w:rsidRPr="00D50D45">
              <w:rPr>
                <w:rFonts w:ascii="Times New Roman" w:hAnsi="Times New Roman" w:cs="Times New Roman"/>
                <w:bCs/>
                <w:color w:val="000000" w:themeColor="text1"/>
                <w:sz w:val="24"/>
                <w:szCs w:val="24"/>
              </w:rPr>
              <w:t xml:space="preserve"> Management</w:t>
            </w:r>
          </w:p>
          <w:p w:rsidR="00D50D45" w:rsidRPr="00AD454E" w:rsidP="00AD454E" w14:paraId="3B9F815C" w14:textId="5826A759">
            <w:pPr>
              <w:pStyle w:val="ListParagraph"/>
              <w:numPr>
                <w:ilvl w:val="0"/>
                <w:numId w:val="38"/>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Reasons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for</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Change</w:t>
            </w:r>
          </w:p>
          <w:p w:rsidR="00D50D45" w:rsidRPr="00AD454E" w:rsidP="00AD454E" w14:paraId="71328B93" w14:textId="7E335A6E">
            <w:pPr>
              <w:pStyle w:val="ListParagraph"/>
              <w:numPr>
                <w:ilvl w:val="0"/>
                <w:numId w:val="38"/>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Resistance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Overcoming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Resistance</w:t>
            </w:r>
          </w:p>
          <w:p w:rsidR="00BA0785" w:rsidRPr="00AD454E" w:rsidP="00AD454E" w14:paraId="5D8BD75C" w14:textId="338AAA72">
            <w:pPr>
              <w:pStyle w:val="ListParagraph"/>
              <w:numPr>
                <w:ilvl w:val="0"/>
                <w:numId w:val="38"/>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Change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Leadership</w:t>
            </w:r>
          </w:p>
        </w:tc>
      </w:tr>
      <w:tr w14:paraId="3E44F789" w14:textId="77777777" w:rsidTr="00D82961">
        <w:tblPrEx>
          <w:tblW w:w="10773" w:type="dxa"/>
          <w:tblLook w:val="04A0"/>
        </w:tblPrEx>
        <w:tc>
          <w:tcPr>
            <w:tcW w:w="1452" w:type="dxa"/>
            <w:tcBorders>
              <w:left w:val="single" w:sz="18" w:space="0" w:color="auto"/>
            </w:tcBorders>
          </w:tcPr>
          <w:p w:rsidR="00BA0785" w:rsidRPr="002579AA" w:rsidP="00BA0785" w14:paraId="04D85B59" w14:textId="5A62764D">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5</w:t>
            </w:r>
          </w:p>
        </w:tc>
        <w:tc>
          <w:tcPr>
            <w:tcW w:w="9321" w:type="dxa"/>
            <w:gridSpan w:val="4"/>
            <w:tcBorders>
              <w:right w:val="single" w:sz="18" w:space="0" w:color="auto"/>
            </w:tcBorders>
          </w:tcPr>
          <w:p w:rsidR="00D50D45" w:rsidRPr="00D50D45" w:rsidP="00D50D45" w14:paraId="180BC7E4"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Strategic Management</w:t>
            </w:r>
          </w:p>
          <w:p w:rsidR="00D50D45" w:rsidRPr="00AD454E" w:rsidP="00AD454E" w14:paraId="17004208" w14:textId="711D76E9">
            <w:pPr>
              <w:pStyle w:val="ListParagraph"/>
              <w:numPr>
                <w:ilvl w:val="0"/>
                <w:numId w:val="39"/>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Concept</w:t>
            </w:r>
            <w:r w:rsidRPr="00AD454E">
              <w:rPr>
                <w:rFonts w:ascii="Times New Roman" w:hAnsi="Times New Roman" w:cs="Times New Roman"/>
                <w:bCs/>
                <w:color w:val="000000" w:themeColor="text1"/>
                <w:sz w:val="24"/>
                <w:szCs w:val="24"/>
              </w:rPr>
              <w:t xml:space="preserve"> of </w:t>
            </w:r>
            <w:r w:rsidRPr="00AD454E">
              <w:rPr>
                <w:rFonts w:ascii="Times New Roman" w:hAnsi="Times New Roman" w:cs="Times New Roman"/>
                <w:bCs/>
                <w:color w:val="000000" w:themeColor="text1"/>
                <w:sz w:val="24"/>
                <w:szCs w:val="24"/>
              </w:rPr>
              <w:t>Strategy</w:t>
            </w:r>
          </w:p>
          <w:p w:rsidR="00D50D45" w:rsidRPr="00AD454E" w:rsidP="00AD454E" w14:paraId="7FF1FC54" w14:textId="3D2AC8B9">
            <w:pPr>
              <w:pStyle w:val="ListParagraph"/>
              <w:numPr>
                <w:ilvl w:val="0"/>
                <w:numId w:val="39"/>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Strategic Management </w:t>
            </w:r>
            <w:r w:rsidRPr="00AD454E">
              <w:rPr>
                <w:rFonts w:ascii="Times New Roman" w:hAnsi="Times New Roman" w:cs="Times New Roman"/>
                <w:bCs/>
                <w:color w:val="000000" w:themeColor="text1"/>
                <w:sz w:val="24"/>
                <w:szCs w:val="24"/>
              </w:rPr>
              <w:t>Process</w:t>
            </w:r>
          </w:p>
          <w:p w:rsidR="00BA0785" w:rsidRPr="00AD454E" w:rsidP="00AD454E" w14:paraId="7B3513C9" w14:textId="6A28822C">
            <w:pPr>
              <w:pStyle w:val="ListParagraph"/>
              <w:numPr>
                <w:ilvl w:val="0"/>
                <w:numId w:val="39"/>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Competitive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Strategies</w:t>
            </w:r>
          </w:p>
        </w:tc>
      </w:tr>
      <w:tr w14:paraId="2F36E503" w14:textId="77777777" w:rsidTr="00D82961">
        <w:tblPrEx>
          <w:tblW w:w="10773" w:type="dxa"/>
          <w:tblLook w:val="04A0"/>
        </w:tblPrEx>
        <w:tc>
          <w:tcPr>
            <w:tcW w:w="1452" w:type="dxa"/>
            <w:tcBorders>
              <w:left w:val="single" w:sz="18" w:space="0" w:color="auto"/>
            </w:tcBorders>
          </w:tcPr>
          <w:p w:rsidR="00BA0785" w:rsidRPr="002579AA" w:rsidP="00BA0785" w14:paraId="76D923CC" w14:textId="5254FF14">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6</w:t>
            </w:r>
          </w:p>
        </w:tc>
        <w:tc>
          <w:tcPr>
            <w:tcW w:w="9321" w:type="dxa"/>
            <w:gridSpan w:val="4"/>
            <w:tcBorders>
              <w:right w:val="single" w:sz="18" w:space="0" w:color="auto"/>
            </w:tcBorders>
          </w:tcPr>
          <w:p w:rsidR="00D50D45" w:rsidRPr="00D50D45" w:rsidP="00D50D45" w14:paraId="3E301A0E"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 xml:space="preserve">Time Management </w:t>
            </w:r>
            <w:r w:rsidRPr="00D50D45">
              <w:rPr>
                <w:rFonts w:ascii="Times New Roman" w:hAnsi="Times New Roman" w:cs="Times New Roman"/>
                <w:bCs/>
                <w:color w:val="000000" w:themeColor="text1"/>
                <w:sz w:val="24"/>
                <w:szCs w:val="24"/>
              </w:rPr>
              <w:t>and</w:t>
            </w:r>
            <w:r w:rsidRPr="00D50D45">
              <w:rPr>
                <w:rFonts w:ascii="Times New Roman" w:hAnsi="Times New Roman" w:cs="Times New Roman"/>
                <w:bCs/>
                <w:color w:val="000000" w:themeColor="text1"/>
                <w:sz w:val="24"/>
                <w:szCs w:val="24"/>
              </w:rPr>
              <w:t xml:space="preserve"> </w:t>
            </w:r>
            <w:r w:rsidRPr="00D50D45">
              <w:rPr>
                <w:rFonts w:ascii="Times New Roman" w:hAnsi="Times New Roman" w:cs="Times New Roman"/>
                <w:bCs/>
                <w:color w:val="000000" w:themeColor="text1"/>
                <w:sz w:val="24"/>
                <w:szCs w:val="24"/>
              </w:rPr>
              <w:t>Stress</w:t>
            </w:r>
            <w:r w:rsidRPr="00D50D45">
              <w:rPr>
                <w:rFonts w:ascii="Times New Roman" w:hAnsi="Times New Roman" w:cs="Times New Roman"/>
                <w:bCs/>
                <w:color w:val="000000" w:themeColor="text1"/>
                <w:sz w:val="24"/>
                <w:szCs w:val="24"/>
              </w:rPr>
              <w:t xml:space="preserve"> Management</w:t>
            </w:r>
          </w:p>
          <w:p w:rsidR="00D50D45" w:rsidRPr="00AD454E" w:rsidP="00AD454E" w14:paraId="56645723" w14:textId="5DC3CFA1">
            <w:pPr>
              <w:pStyle w:val="ListParagraph"/>
              <w:numPr>
                <w:ilvl w:val="0"/>
                <w:numId w:val="40"/>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Time Management Tools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Techniques</w:t>
            </w:r>
          </w:p>
          <w:p w:rsidR="00D50D45" w:rsidRPr="00AD454E" w:rsidP="00AD454E" w14:paraId="626FC190" w14:textId="73885F77">
            <w:pPr>
              <w:pStyle w:val="ListParagraph"/>
              <w:numPr>
                <w:ilvl w:val="0"/>
                <w:numId w:val="40"/>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Sources</w:t>
            </w:r>
            <w:r w:rsidRPr="00AD454E">
              <w:rPr>
                <w:rFonts w:ascii="Times New Roman" w:hAnsi="Times New Roman" w:cs="Times New Roman"/>
                <w:bCs/>
                <w:color w:val="000000" w:themeColor="text1"/>
                <w:sz w:val="24"/>
                <w:szCs w:val="24"/>
              </w:rPr>
              <w:t xml:space="preserve"> of </w:t>
            </w:r>
            <w:r w:rsidRPr="00AD454E">
              <w:rPr>
                <w:rFonts w:ascii="Times New Roman" w:hAnsi="Times New Roman" w:cs="Times New Roman"/>
                <w:bCs/>
                <w:color w:val="000000" w:themeColor="text1"/>
                <w:sz w:val="24"/>
                <w:szCs w:val="24"/>
              </w:rPr>
              <w:t>Stress</w:t>
            </w:r>
            <w:r w:rsidRPr="00AD454E">
              <w:rPr>
                <w:rFonts w:ascii="Times New Roman" w:hAnsi="Times New Roman" w:cs="Times New Roman"/>
                <w:bCs/>
                <w:color w:val="000000" w:themeColor="text1"/>
                <w:sz w:val="24"/>
                <w:szCs w:val="24"/>
              </w:rPr>
              <w:t xml:space="preserve"> in </w:t>
            </w:r>
            <w:r w:rsidRPr="00AD454E">
              <w:rPr>
                <w:rFonts w:ascii="Times New Roman" w:hAnsi="Times New Roman" w:cs="Times New Roman"/>
                <w:bCs/>
                <w:color w:val="000000" w:themeColor="text1"/>
                <w:sz w:val="24"/>
                <w:szCs w:val="24"/>
              </w:rPr>
              <w:t>Work</w:t>
            </w:r>
          </w:p>
          <w:p w:rsidR="00BA0785" w:rsidRPr="00AD454E" w:rsidP="00AD454E" w14:paraId="033F51EF" w14:textId="5C240BA6">
            <w:pPr>
              <w:pStyle w:val="ListParagraph"/>
              <w:numPr>
                <w:ilvl w:val="0"/>
                <w:numId w:val="40"/>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Methods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for</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Coping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with</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Stress</w:t>
            </w:r>
          </w:p>
        </w:tc>
      </w:tr>
      <w:tr w14:paraId="13CA3126" w14:textId="77777777" w:rsidTr="00D82961">
        <w:tblPrEx>
          <w:tblW w:w="10773" w:type="dxa"/>
          <w:tblLook w:val="04A0"/>
        </w:tblPrEx>
        <w:tc>
          <w:tcPr>
            <w:tcW w:w="1452" w:type="dxa"/>
            <w:tcBorders>
              <w:left w:val="single" w:sz="18" w:space="0" w:color="auto"/>
            </w:tcBorders>
          </w:tcPr>
          <w:p w:rsidR="00BA0785" w:rsidRPr="002579AA" w:rsidP="00BA0785" w14:paraId="67FC7DDB" w14:textId="5EB2AA3F">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7</w:t>
            </w:r>
          </w:p>
        </w:tc>
        <w:tc>
          <w:tcPr>
            <w:tcW w:w="9321" w:type="dxa"/>
            <w:gridSpan w:val="4"/>
            <w:tcBorders>
              <w:right w:val="single" w:sz="18" w:space="0" w:color="auto"/>
            </w:tcBorders>
          </w:tcPr>
          <w:p w:rsidR="00D50D45" w:rsidRPr="00D50D45" w:rsidP="00D50D45" w14:paraId="637AAAB1"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Performance</w:t>
            </w:r>
            <w:r w:rsidRPr="00D50D45">
              <w:rPr>
                <w:rFonts w:ascii="Times New Roman" w:hAnsi="Times New Roman" w:cs="Times New Roman"/>
                <w:bCs/>
                <w:color w:val="000000" w:themeColor="text1"/>
                <w:sz w:val="24"/>
                <w:szCs w:val="24"/>
              </w:rPr>
              <w:t xml:space="preserve"> Management</w:t>
            </w:r>
          </w:p>
          <w:p w:rsidR="00D50D45" w:rsidRPr="00AD454E" w:rsidP="00AD454E" w14:paraId="73F33B8A" w14:textId="7321D440">
            <w:pPr>
              <w:pStyle w:val="ListParagraph"/>
              <w:numPr>
                <w:ilvl w:val="0"/>
                <w:numId w:val="41"/>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Performance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criteria</w:t>
            </w:r>
          </w:p>
          <w:p w:rsidR="00D50D45" w:rsidRPr="00AD454E" w:rsidP="00AD454E" w14:paraId="554004E8" w14:textId="0196693A">
            <w:pPr>
              <w:pStyle w:val="ListParagraph"/>
              <w:numPr>
                <w:ilvl w:val="0"/>
                <w:numId w:val="41"/>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Individual</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organizational</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performance</w:t>
            </w:r>
          </w:p>
          <w:p w:rsidR="00BA0785" w:rsidRPr="00AD454E" w:rsidP="00AD454E" w14:paraId="5C751C44" w14:textId="72B30DB8">
            <w:pPr>
              <w:pStyle w:val="ListParagraph"/>
              <w:numPr>
                <w:ilvl w:val="0"/>
                <w:numId w:val="41"/>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Performance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evaluation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systems</w:t>
            </w:r>
          </w:p>
        </w:tc>
      </w:tr>
      <w:tr w14:paraId="3ED755B7" w14:textId="77777777" w:rsidTr="00BD7963">
        <w:tblPrEx>
          <w:tblW w:w="10773" w:type="dxa"/>
          <w:tblLook w:val="04A0"/>
        </w:tblPrEx>
        <w:trPr>
          <w:trHeight w:val="1359"/>
        </w:trPr>
        <w:tc>
          <w:tcPr>
            <w:tcW w:w="1452" w:type="dxa"/>
            <w:tcBorders>
              <w:left w:val="single" w:sz="18" w:space="0" w:color="auto"/>
            </w:tcBorders>
          </w:tcPr>
          <w:p w:rsidR="00BA0785" w:rsidRPr="002579AA" w:rsidP="00BA0785" w14:paraId="4ECC4D7B" w14:textId="7EDE6A0D">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8</w:t>
            </w:r>
          </w:p>
        </w:tc>
        <w:tc>
          <w:tcPr>
            <w:tcW w:w="9321" w:type="dxa"/>
            <w:gridSpan w:val="4"/>
            <w:tcBorders>
              <w:right w:val="single" w:sz="18" w:space="0" w:color="auto"/>
            </w:tcBorders>
          </w:tcPr>
          <w:p w:rsidR="00D50D45" w:rsidRPr="00D50D45" w:rsidP="00D50D45" w14:paraId="1EDB1E31"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Crisis</w:t>
            </w:r>
            <w:r w:rsidRPr="00D50D45">
              <w:rPr>
                <w:rFonts w:ascii="Times New Roman" w:hAnsi="Times New Roman" w:cs="Times New Roman"/>
                <w:bCs/>
                <w:color w:val="000000" w:themeColor="text1"/>
                <w:sz w:val="24"/>
                <w:szCs w:val="24"/>
              </w:rPr>
              <w:t xml:space="preserve"> Management </w:t>
            </w:r>
            <w:r w:rsidRPr="00D50D45">
              <w:rPr>
                <w:rFonts w:ascii="Times New Roman" w:hAnsi="Times New Roman" w:cs="Times New Roman"/>
                <w:bCs/>
                <w:color w:val="000000" w:themeColor="text1"/>
                <w:sz w:val="24"/>
                <w:szCs w:val="24"/>
              </w:rPr>
              <w:t>and</w:t>
            </w:r>
            <w:r w:rsidRPr="00D50D45">
              <w:rPr>
                <w:rFonts w:ascii="Times New Roman" w:hAnsi="Times New Roman" w:cs="Times New Roman"/>
                <w:bCs/>
                <w:color w:val="000000" w:themeColor="text1"/>
                <w:sz w:val="24"/>
                <w:szCs w:val="24"/>
              </w:rPr>
              <w:t xml:space="preserve"> Risk Management</w:t>
            </w:r>
          </w:p>
          <w:p w:rsidR="00D50D45" w:rsidRPr="00AD454E" w:rsidP="00AD454E" w14:paraId="57220A60" w14:textId="38F1FECE">
            <w:pPr>
              <w:pStyle w:val="ListParagraph"/>
              <w:numPr>
                <w:ilvl w:val="0"/>
                <w:numId w:val="42"/>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Crisis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types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stages</w:t>
            </w:r>
          </w:p>
          <w:p w:rsidR="00D50D45" w:rsidRPr="00AD454E" w:rsidP="00AD454E" w14:paraId="4FF4F724" w14:textId="30639133">
            <w:pPr>
              <w:pStyle w:val="ListParagraph"/>
              <w:numPr>
                <w:ilvl w:val="0"/>
                <w:numId w:val="42"/>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Pre-crisis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preparation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post-</w:t>
            </w:r>
            <w:r w:rsidRPr="00AD454E">
              <w:rPr>
                <w:rFonts w:ascii="Times New Roman" w:hAnsi="Times New Roman" w:cs="Times New Roman"/>
                <w:bCs/>
                <w:color w:val="000000" w:themeColor="text1"/>
                <w:sz w:val="24"/>
                <w:szCs w:val="24"/>
              </w:rPr>
              <w:t>crisis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recovery</w:t>
            </w:r>
          </w:p>
          <w:p w:rsidR="00BA0785" w:rsidRPr="00AD454E" w:rsidP="00AD454E" w14:paraId="0EC536E3" w14:textId="123229E6">
            <w:pPr>
              <w:pStyle w:val="ListParagraph"/>
              <w:numPr>
                <w:ilvl w:val="0"/>
                <w:numId w:val="42"/>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Risk </w:t>
            </w:r>
            <w:r w:rsidRPr="00AD454E">
              <w:rPr>
                <w:rFonts w:ascii="Times New Roman" w:hAnsi="Times New Roman" w:cs="Times New Roman"/>
                <w:bCs/>
                <w:color w:val="000000" w:themeColor="text1"/>
                <w:sz w:val="24"/>
                <w:szCs w:val="24"/>
              </w:rPr>
              <w:t>analysis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risk </w:t>
            </w:r>
            <w:r w:rsidRPr="00AD454E">
              <w:rPr>
                <w:rFonts w:ascii="Times New Roman" w:hAnsi="Times New Roman" w:cs="Times New Roman"/>
                <w:bCs/>
                <w:color w:val="000000" w:themeColor="text1"/>
                <w:sz w:val="24"/>
                <w:szCs w:val="24"/>
              </w:rPr>
              <w:t>control</w:t>
            </w:r>
          </w:p>
        </w:tc>
      </w:tr>
      <w:tr w14:paraId="634440B2" w14:textId="77777777" w:rsidTr="00D82961">
        <w:tblPrEx>
          <w:tblW w:w="10773" w:type="dxa"/>
          <w:tblLook w:val="04A0"/>
        </w:tblPrEx>
        <w:tc>
          <w:tcPr>
            <w:tcW w:w="1452" w:type="dxa"/>
            <w:tcBorders>
              <w:left w:val="single" w:sz="18" w:space="0" w:color="auto"/>
            </w:tcBorders>
          </w:tcPr>
          <w:p w:rsidR="00BA0785" w:rsidRPr="002579AA" w:rsidP="00BA0785" w14:paraId="6600309C" w14:textId="0235B4DF">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9</w:t>
            </w:r>
          </w:p>
        </w:tc>
        <w:tc>
          <w:tcPr>
            <w:tcW w:w="9321" w:type="dxa"/>
            <w:gridSpan w:val="4"/>
            <w:tcBorders>
              <w:right w:val="single" w:sz="18" w:space="0" w:color="auto"/>
            </w:tcBorders>
          </w:tcPr>
          <w:p w:rsidR="00D50D45" w:rsidRPr="00D50D45" w:rsidP="00D50D45" w14:paraId="758ED48A" w14:textId="77777777">
            <w:pPr>
              <w:tabs>
                <w:tab w:val="left" w:pos="2130"/>
              </w:tabs>
              <w:jc w:val="both"/>
              <w:rPr>
                <w:rFonts w:ascii="Times New Roman" w:hAnsi="Times New Roman" w:cs="Times New Roman"/>
                <w:bCs/>
                <w:color w:val="000000" w:themeColor="text1"/>
                <w:sz w:val="24"/>
                <w:szCs w:val="24"/>
              </w:rPr>
            </w:pPr>
            <w:r w:rsidRPr="00D50D45">
              <w:rPr>
                <w:rFonts w:ascii="Times New Roman" w:hAnsi="Times New Roman" w:cs="Times New Roman"/>
                <w:bCs/>
                <w:color w:val="000000" w:themeColor="text1"/>
                <w:sz w:val="24"/>
                <w:szCs w:val="24"/>
              </w:rPr>
              <w:t>Conflict</w:t>
            </w:r>
            <w:r w:rsidRPr="00D50D45">
              <w:rPr>
                <w:rFonts w:ascii="Times New Roman" w:hAnsi="Times New Roman" w:cs="Times New Roman"/>
                <w:bCs/>
                <w:color w:val="000000" w:themeColor="text1"/>
                <w:sz w:val="24"/>
                <w:szCs w:val="24"/>
              </w:rPr>
              <w:t xml:space="preserve"> Management</w:t>
            </w:r>
          </w:p>
          <w:p w:rsidR="00D50D45" w:rsidRPr="00AD454E" w:rsidP="00AD454E" w14:paraId="037C9C4F" w14:textId="2A1DB6A6">
            <w:pPr>
              <w:pStyle w:val="ListParagraph"/>
              <w:numPr>
                <w:ilvl w:val="0"/>
                <w:numId w:val="43"/>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Types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Causes</w:t>
            </w:r>
            <w:r w:rsidRPr="00AD454E">
              <w:rPr>
                <w:rFonts w:ascii="Times New Roman" w:hAnsi="Times New Roman" w:cs="Times New Roman"/>
                <w:bCs/>
                <w:color w:val="000000" w:themeColor="text1"/>
                <w:sz w:val="24"/>
                <w:szCs w:val="24"/>
              </w:rPr>
              <w:t xml:space="preserve"> of </w:t>
            </w:r>
            <w:r w:rsidRPr="00AD454E">
              <w:rPr>
                <w:rFonts w:ascii="Times New Roman" w:hAnsi="Times New Roman" w:cs="Times New Roman"/>
                <w:bCs/>
                <w:color w:val="000000" w:themeColor="text1"/>
                <w:sz w:val="24"/>
                <w:szCs w:val="24"/>
              </w:rPr>
              <w:t>Conflict</w:t>
            </w:r>
          </w:p>
          <w:p w:rsidR="00D50D45" w:rsidRPr="00AD454E" w:rsidP="00AD454E" w14:paraId="5E854502" w14:textId="7AE41251">
            <w:pPr>
              <w:pStyle w:val="ListParagraph"/>
              <w:numPr>
                <w:ilvl w:val="0"/>
                <w:numId w:val="43"/>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Conflict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Resolution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Methods</w:t>
            </w:r>
          </w:p>
          <w:p w:rsidR="00BA0785" w:rsidRPr="00AD454E" w:rsidP="00AD454E" w14:paraId="3055B66D" w14:textId="45D776F7">
            <w:pPr>
              <w:pStyle w:val="ListParagraph"/>
              <w:numPr>
                <w:ilvl w:val="0"/>
                <w:numId w:val="43"/>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Negotiation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Techniques</w:t>
            </w:r>
          </w:p>
        </w:tc>
      </w:tr>
      <w:tr w14:paraId="05A4FC52" w14:textId="77777777" w:rsidTr="00D82961">
        <w:tblPrEx>
          <w:tblW w:w="10773" w:type="dxa"/>
          <w:tblLook w:val="04A0"/>
        </w:tblPrEx>
        <w:tc>
          <w:tcPr>
            <w:tcW w:w="1452" w:type="dxa"/>
            <w:tcBorders>
              <w:left w:val="single" w:sz="18" w:space="0" w:color="auto"/>
            </w:tcBorders>
          </w:tcPr>
          <w:p w:rsidR="00BA0785" w:rsidRPr="002579AA" w:rsidP="00BA0785" w14:paraId="4C72E958" w14:textId="53BAA943">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10</w:t>
            </w:r>
          </w:p>
        </w:tc>
        <w:tc>
          <w:tcPr>
            <w:tcW w:w="9321" w:type="dxa"/>
            <w:gridSpan w:val="4"/>
            <w:tcBorders>
              <w:right w:val="single" w:sz="18" w:space="0" w:color="auto"/>
            </w:tcBorders>
          </w:tcPr>
          <w:p w:rsidR="00BD7963" w:rsidRPr="00BD7963" w:rsidP="00BD7963" w14:paraId="423F8A9E" w14:textId="77777777">
            <w:pPr>
              <w:tabs>
                <w:tab w:val="left" w:pos="2130"/>
              </w:tabs>
              <w:jc w:val="both"/>
              <w:rPr>
                <w:rFonts w:ascii="Times New Roman" w:hAnsi="Times New Roman" w:cs="Times New Roman"/>
                <w:bCs/>
                <w:color w:val="000000" w:themeColor="text1"/>
                <w:sz w:val="24"/>
                <w:szCs w:val="24"/>
              </w:rPr>
            </w:pPr>
            <w:r w:rsidRPr="00BD7963">
              <w:rPr>
                <w:rFonts w:ascii="Times New Roman" w:hAnsi="Times New Roman" w:cs="Times New Roman"/>
                <w:bCs/>
                <w:color w:val="000000" w:themeColor="text1"/>
                <w:sz w:val="24"/>
                <w:szCs w:val="24"/>
              </w:rPr>
              <w:t>Process</w:t>
            </w:r>
            <w:r w:rsidRPr="00BD7963">
              <w:rPr>
                <w:rFonts w:ascii="Times New Roman" w:hAnsi="Times New Roman" w:cs="Times New Roman"/>
                <w:bCs/>
                <w:color w:val="000000" w:themeColor="text1"/>
                <w:sz w:val="24"/>
                <w:szCs w:val="24"/>
              </w:rPr>
              <w:t xml:space="preserve"> Management</w:t>
            </w:r>
          </w:p>
          <w:p w:rsidR="00BD7963" w:rsidRPr="00AD454E" w:rsidP="00AD454E" w14:paraId="1AB59C81" w14:textId="5C288CFE">
            <w:pPr>
              <w:pStyle w:val="ListParagraph"/>
              <w:numPr>
                <w:ilvl w:val="0"/>
                <w:numId w:val="44"/>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Process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approach</w:t>
            </w:r>
          </w:p>
          <w:p w:rsidR="00BD7963" w:rsidRPr="00AD454E" w:rsidP="00AD454E" w14:paraId="4441B0D1" w14:textId="0FCAEA17">
            <w:pPr>
              <w:pStyle w:val="ListParagraph"/>
              <w:numPr>
                <w:ilvl w:val="0"/>
                <w:numId w:val="44"/>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Business </w:t>
            </w:r>
            <w:r w:rsidRPr="00AD454E">
              <w:rPr>
                <w:rFonts w:ascii="Times New Roman" w:hAnsi="Times New Roman" w:cs="Times New Roman"/>
                <w:bCs/>
                <w:color w:val="000000" w:themeColor="text1"/>
                <w:sz w:val="24"/>
                <w:szCs w:val="24"/>
              </w:rPr>
              <w:t>process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analysis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improvement</w:t>
            </w:r>
          </w:p>
          <w:p w:rsidR="00BA0785" w:rsidRPr="00AD454E" w:rsidP="00AD454E" w14:paraId="6F6EB865" w14:textId="202E4F03">
            <w:pPr>
              <w:pStyle w:val="ListParagraph"/>
              <w:numPr>
                <w:ilvl w:val="0"/>
                <w:numId w:val="44"/>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Lean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process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management</w:t>
            </w:r>
          </w:p>
        </w:tc>
      </w:tr>
      <w:tr w14:paraId="785ED1B4" w14:textId="77777777" w:rsidTr="00D82961">
        <w:tblPrEx>
          <w:tblW w:w="10773" w:type="dxa"/>
          <w:tblLook w:val="04A0"/>
        </w:tblPrEx>
        <w:tc>
          <w:tcPr>
            <w:tcW w:w="1452" w:type="dxa"/>
            <w:tcBorders>
              <w:left w:val="single" w:sz="18" w:space="0" w:color="auto"/>
            </w:tcBorders>
          </w:tcPr>
          <w:p w:rsidR="00BA0785" w:rsidRPr="002579AA" w:rsidP="00BA0785" w14:paraId="2570928F" w14:textId="1709A9CC">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11</w:t>
            </w:r>
          </w:p>
        </w:tc>
        <w:tc>
          <w:tcPr>
            <w:tcW w:w="9321" w:type="dxa"/>
            <w:gridSpan w:val="4"/>
            <w:tcBorders>
              <w:right w:val="single" w:sz="18" w:space="0" w:color="auto"/>
            </w:tcBorders>
          </w:tcPr>
          <w:p w:rsidR="00BD7963" w:rsidRPr="00BD7963" w:rsidP="00BD7963" w14:paraId="7A927D2B" w14:textId="77777777">
            <w:pPr>
              <w:tabs>
                <w:tab w:val="left" w:pos="2130"/>
              </w:tabs>
              <w:jc w:val="both"/>
              <w:rPr>
                <w:rFonts w:ascii="Times New Roman" w:hAnsi="Times New Roman" w:cs="Times New Roman"/>
                <w:bCs/>
                <w:color w:val="000000" w:themeColor="text1"/>
                <w:sz w:val="24"/>
                <w:szCs w:val="24"/>
              </w:rPr>
            </w:pPr>
            <w:r w:rsidRPr="00BD7963">
              <w:rPr>
                <w:rFonts w:ascii="Times New Roman" w:hAnsi="Times New Roman" w:cs="Times New Roman"/>
                <w:bCs/>
                <w:color w:val="000000" w:themeColor="text1"/>
                <w:sz w:val="24"/>
                <w:szCs w:val="24"/>
              </w:rPr>
              <w:t>Career</w:t>
            </w:r>
            <w:r w:rsidRPr="00BD7963">
              <w:rPr>
                <w:rFonts w:ascii="Times New Roman" w:hAnsi="Times New Roman" w:cs="Times New Roman"/>
                <w:bCs/>
                <w:color w:val="000000" w:themeColor="text1"/>
                <w:sz w:val="24"/>
                <w:szCs w:val="24"/>
              </w:rPr>
              <w:t xml:space="preserve"> Management</w:t>
            </w:r>
          </w:p>
          <w:p w:rsidR="00BD7963" w:rsidRPr="00AD454E" w:rsidP="00AD454E" w14:paraId="60D8D534" w14:textId="2273F58C">
            <w:pPr>
              <w:pStyle w:val="ListParagraph"/>
              <w:numPr>
                <w:ilvl w:val="0"/>
                <w:numId w:val="45"/>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Career</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planning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process</w:t>
            </w:r>
          </w:p>
          <w:p w:rsidR="00BD7963" w:rsidRPr="00AD454E" w:rsidP="00AD454E" w14:paraId="79780C05" w14:textId="3FA4C2C9">
            <w:pPr>
              <w:pStyle w:val="ListParagraph"/>
              <w:numPr>
                <w:ilvl w:val="0"/>
                <w:numId w:val="45"/>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Career</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development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strategies</w:t>
            </w:r>
          </w:p>
          <w:p w:rsidR="00BA0785" w:rsidRPr="00AD454E" w:rsidP="00AD454E" w14:paraId="6AB33756" w14:textId="439B4CDC">
            <w:pPr>
              <w:pStyle w:val="ListParagraph"/>
              <w:numPr>
                <w:ilvl w:val="0"/>
                <w:numId w:val="45"/>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Relationship</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with</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human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resources</w:t>
            </w:r>
          </w:p>
        </w:tc>
      </w:tr>
      <w:tr w14:paraId="4D19615B" w14:textId="77777777" w:rsidTr="00D82961">
        <w:tblPrEx>
          <w:tblW w:w="10773" w:type="dxa"/>
          <w:tblLook w:val="04A0"/>
        </w:tblPrEx>
        <w:tc>
          <w:tcPr>
            <w:tcW w:w="1452" w:type="dxa"/>
            <w:tcBorders>
              <w:left w:val="single" w:sz="18" w:space="0" w:color="auto"/>
            </w:tcBorders>
          </w:tcPr>
          <w:p w:rsidR="00BA0785" w:rsidRPr="002579AA" w:rsidP="00BA0785" w14:paraId="689FE312" w14:textId="7BBE416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12</w:t>
            </w:r>
          </w:p>
        </w:tc>
        <w:tc>
          <w:tcPr>
            <w:tcW w:w="9321" w:type="dxa"/>
            <w:gridSpan w:val="4"/>
            <w:tcBorders>
              <w:right w:val="single" w:sz="18" w:space="0" w:color="auto"/>
            </w:tcBorders>
          </w:tcPr>
          <w:p w:rsidR="00BD7963" w:rsidRPr="00BD7963" w:rsidP="00BD7963" w14:paraId="26A01DA2" w14:textId="77777777">
            <w:pPr>
              <w:tabs>
                <w:tab w:val="left" w:pos="2130"/>
              </w:tabs>
              <w:jc w:val="both"/>
              <w:rPr>
                <w:rFonts w:ascii="Times New Roman" w:hAnsi="Times New Roman" w:cs="Times New Roman"/>
                <w:bCs/>
                <w:color w:val="000000" w:themeColor="text1"/>
                <w:sz w:val="24"/>
                <w:szCs w:val="24"/>
              </w:rPr>
            </w:pPr>
            <w:r w:rsidRPr="00BD7963">
              <w:rPr>
                <w:rFonts w:ascii="Times New Roman" w:hAnsi="Times New Roman" w:cs="Times New Roman"/>
                <w:bCs/>
                <w:color w:val="000000" w:themeColor="text1"/>
                <w:sz w:val="24"/>
                <w:szCs w:val="24"/>
              </w:rPr>
              <w:t xml:space="preserve">Office Management </w:t>
            </w:r>
            <w:r w:rsidRPr="00BD7963">
              <w:rPr>
                <w:rFonts w:ascii="Times New Roman" w:hAnsi="Times New Roman" w:cs="Times New Roman"/>
                <w:bCs/>
                <w:color w:val="000000" w:themeColor="text1"/>
                <w:sz w:val="24"/>
                <w:szCs w:val="24"/>
              </w:rPr>
              <w:t>and</w:t>
            </w:r>
            <w:r w:rsidRPr="00BD7963">
              <w:rPr>
                <w:rFonts w:ascii="Times New Roman" w:hAnsi="Times New Roman" w:cs="Times New Roman"/>
                <w:bCs/>
                <w:color w:val="000000" w:themeColor="text1"/>
                <w:sz w:val="24"/>
                <w:szCs w:val="24"/>
              </w:rPr>
              <w:t xml:space="preserve"> Meeting Management</w:t>
            </w:r>
          </w:p>
          <w:p w:rsidR="00BD7963" w:rsidRPr="00AD454E" w:rsidP="00AD454E" w14:paraId="679D8E44" w14:textId="4070422D">
            <w:pPr>
              <w:pStyle w:val="ListParagraph"/>
              <w:numPr>
                <w:ilvl w:val="0"/>
                <w:numId w:val="46"/>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Organization</w:t>
            </w:r>
            <w:r w:rsidRPr="00AD454E">
              <w:rPr>
                <w:rFonts w:ascii="Times New Roman" w:hAnsi="Times New Roman" w:cs="Times New Roman"/>
                <w:bCs/>
                <w:color w:val="000000" w:themeColor="text1"/>
                <w:sz w:val="24"/>
                <w:szCs w:val="24"/>
              </w:rPr>
              <w:t xml:space="preserve"> in </w:t>
            </w:r>
            <w:r w:rsidRPr="00AD454E">
              <w:rPr>
                <w:rFonts w:ascii="Times New Roman" w:hAnsi="Times New Roman" w:cs="Times New Roman"/>
                <w:bCs/>
                <w:color w:val="000000" w:themeColor="text1"/>
                <w:sz w:val="24"/>
                <w:szCs w:val="24"/>
              </w:rPr>
              <w:t>office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management</w:t>
            </w:r>
          </w:p>
          <w:p w:rsidR="00BD7963" w:rsidRPr="00AD454E" w:rsidP="00AD454E" w14:paraId="2267AC4F" w14:textId="53498BFB">
            <w:pPr>
              <w:pStyle w:val="ListParagraph"/>
              <w:numPr>
                <w:ilvl w:val="0"/>
                <w:numId w:val="46"/>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Efficient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meeting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planning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execution</w:t>
            </w:r>
          </w:p>
          <w:p w:rsidR="00BA0785" w:rsidRPr="00AD454E" w:rsidP="00AD454E" w14:paraId="58D70CF8" w14:textId="18969724">
            <w:pPr>
              <w:pStyle w:val="ListParagraph"/>
              <w:numPr>
                <w:ilvl w:val="0"/>
                <w:numId w:val="46"/>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The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changing</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understanding</w:t>
            </w:r>
            <w:r w:rsidRPr="00AD454E">
              <w:rPr>
                <w:rFonts w:ascii="Times New Roman" w:hAnsi="Times New Roman" w:cs="Times New Roman"/>
                <w:bCs/>
                <w:color w:val="000000" w:themeColor="text1"/>
                <w:sz w:val="24"/>
                <w:szCs w:val="24"/>
              </w:rPr>
              <w:t xml:space="preserve"> of </w:t>
            </w:r>
            <w:r w:rsidRPr="00AD454E">
              <w:rPr>
                <w:rFonts w:ascii="Times New Roman" w:hAnsi="Times New Roman" w:cs="Times New Roman"/>
                <w:bCs/>
                <w:color w:val="000000" w:themeColor="text1"/>
                <w:sz w:val="24"/>
                <w:szCs w:val="24"/>
              </w:rPr>
              <w:t>offices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meetings</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with</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digitalization</w:t>
            </w:r>
          </w:p>
        </w:tc>
      </w:tr>
      <w:tr w14:paraId="2F45C71F" w14:textId="77777777" w:rsidTr="00D82961">
        <w:tblPrEx>
          <w:tblW w:w="10773" w:type="dxa"/>
          <w:tblLook w:val="04A0"/>
        </w:tblPrEx>
        <w:tc>
          <w:tcPr>
            <w:tcW w:w="1452" w:type="dxa"/>
            <w:tcBorders>
              <w:left w:val="single" w:sz="18" w:space="0" w:color="auto"/>
            </w:tcBorders>
          </w:tcPr>
          <w:p w:rsidR="00BA0785" w:rsidRPr="002579AA" w:rsidP="00BA0785" w14:paraId="61B8C30A" w14:textId="4E63402E">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13</w:t>
            </w:r>
          </w:p>
        </w:tc>
        <w:tc>
          <w:tcPr>
            <w:tcW w:w="9321" w:type="dxa"/>
            <w:gridSpan w:val="4"/>
            <w:tcBorders>
              <w:right w:val="single" w:sz="18" w:space="0" w:color="auto"/>
            </w:tcBorders>
          </w:tcPr>
          <w:p w:rsidR="00BD7963" w:rsidRPr="00BD7963" w:rsidP="00BD7963" w14:paraId="484BFFD2" w14:textId="77777777">
            <w:pPr>
              <w:tabs>
                <w:tab w:val="left" w:pos="2130"/>
              </w:tabs>
              <w:jc w:val="both"/>
              <w:rPr>
                <w:rFonts w:ascii="Times New Roman" w:hAnsi="Times New Roman" w:cs="Times New Roman"/>
                <w:bCs/>
                <w:color w:val="000000" w:themeColor="text1"/>
                <w:sz w:val="24"/>
                <w:szCs w:val="24"/>
              </w:rPr>
            </w:pPr>
            <w:r w:rsidRPr="00BD7963">
              <w:rPr>
                <w:rFonts w:ascii="Times New Roman" w:hAnsi="Times New Roman" w:cs="Times New Roman"/>
                <w:bCs/>
                <w:color w:val="000000" w:themeColor="text1"/>
                <w:sz w:val="24"/>
                <w:szCs w:val="24"/>
              </w:rPr>
              <w:t>Knowledge Management</w:t>
            </w:r>
          </w:p>
          <w:p w:rsidR="00BD7963" w:rsidRPr="00AD454E" w:rsidP="00AD454E" w14:paraId="26A202D8" w14:textId="3E46DDE9">
            <w:pPr>
              <w:pStyle w:val="ListParagraph"/>
              <w:numPr>
                <w:ilvl w:val="0"/>
                <w:numId w:val="4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Difference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between</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knowledge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and</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information</w:t>
            </w:r>
          </w:p>
          <w:p w:rsidR="00BD7963" w:rsidRPr="00AD454E" w:rsidP="00AD454E" w14:paraId="3053CCFF" w14:textId="3ADE2557">
            <w:pPr>
              <w:pStyle w:val="ListParagraph"/>
              <w:numPr>
                <w:ilvl w:val="0"/>
                <w:numId w:val="4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Knowledge </w:t>
            </w:r>
            <w:r w:rsidRPr="00AD454E">
              <w:rPr>
                <w:rFonts w:ascii="Times New Roman" w:hAnsi="Times New Roman" w:cs="Times New Roman"/>
                <w:bCs/>
                <w:color w:val="000000" w:themeColor="text1"/>
                <w:sz w:val="24"/>
                <w:szCs w:val="24"/>
              </w:rPr>
              <w:t>management</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systems</w:t>
            </w:r>
          </w:p>
          <w:p w:rsidR="00BA0785" w:rsidRPr="00AD454E" w:rsidP="00AD454E" w14:paraId="081F2E74" w14:textId="2C9E9787">
            <w:pPr>
              <w:pStyle w:val="ListParagraph"/>
              <w:numPr>
                <w:ilvl w:val="0"/>
                <w:numId w:val="47"/>
              </w:numPr>
              <w:tabs>
                <w:tab w:val="left" w:pos="2130"/>
              </w:tabs>
              <w:jc w:val="both"/>
              <w:rPr>
                <w:rFonts w:ascii="Times New Roman" w:hAnsi="Times New Roman" w:cs="Times New Roman"/>
                <w:bCs/>
                <w:color w:val="000000" w:themeColor="text1"/>
                <w:sz w:val="24"/>
                <w:szCs w:val="24"/>
              </w:rPr>
            </w:pPr>
            <w:r w:rsidRPr="00AD454E">
              <w:rPr>
                <w:rFonts w:ascii="Times New Roman" w:hAnsi="Times New Roman" w:cs="Times New Roman"/>
                <w:bCs/>
                <w:color w:val="000000" w:themeColor="text1"/>
                <w:sz w:val="24"/>
                <w:szCs w:val="24"/>
              </w:rPr>
              <w:t xml:space="preserve">Knowledge </w:t>
            </w:r>
            <w:r w:rsidRPr="00AD454E">
              <w:rPr>
                <w:rFonts w:ascii="Times New Roman" w:hAnsi="Times New Roman" w:cs="Times New Roman"/>
                <w:bCs/>
                <w:color w:val="000000" w:themeColor="text1"/>
                <w:sz w:val="24"/>
                <w:szCs w:val="24"/>
              </w:rPr>
              <w:t>management</w:t>
            </w:r>
            <w:r w:rsidRPr="00AD454E">
              <w:rPr>
                <w:rFonts w:ascii="Times New Roman" w:hAnsi="Times New Roman" w:cs="Times New Roman"/>
                <w:bCs/>
                <w:color w:val="000000" w:themeColor="text1"/>
                <w:sz w:val="24"/>
                <w:szCs w:val="24"/>
              </w:rPr>
              <w:t xml:space="preserve"> in </w:t>
            </w:r>
            <w:r w:rsidRPr="00AD454E">
              <w:rPr>
                <w:rFonts w:ascii="Times New Roman" w:hAnsi="Times New Roman" w:cs="Times New Roman"/>
                <w:bCs/>
                <w:color w:val="000000" w:themeColor="text1"/>
                <w:sz w:val="24"/>
                <w:szCs w:val="24"/>
              </w:rPr>
              <w:t>the</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digital</w:t>
            </w:r>
            <w:r w:rsidRPr="00AD454E">
              <w:rPr>
                <w:rFonts w:ascii="Times New Roman" w:hAnsi="Times New Roman" w:cs="Times New Roman"/>
                <w:bCs/>
                <w:color w:val="000000" w:themeColor="text1"/>
                <w:sz w:val="24"/>
                <w:szCs w:val="24"/>
              </w:rPr>
              <w:t xml:space="preserve"> </w:t>
            </w:r>
            <w:r w:rsidRPr="00AD454E">
              <w:rPr>
                <w:rFonts w:ascii="Times New Roman" w:hAnsi="Times New Roman" w:cs="Times New Roman"/>
                <w:bCs/>
                <w:color w:val="000000" w:themeColor="text1"/>
                <w:sz w:val="24"/>
                <w:szCs w:val="24"/>
              </w:rPr>
              <w:t>age</w:t>
            </w:r>
          </w:p>
        </w:tc>
      </w:tr>
      <w:tr w14:paraId="574D4168" w14:textId="77777777" w:rsidTr="00D82961">
        <w:tblPrEx>
          <w:tblW w:w="10773" w:type="dxa"/>
          <w:tblLook w:val="04A0"/>
        </w:tblPrEx>
        <w:tc>
          <w:tcPr>
            <w:tcW w:w="1452" w:type="dxa"/>
            <w:tcBorders>
              <w:left w:val="single" w:sz="18" w:space="0" w:color="auto"/>
              <w:bottom w:val="single" w:sz="18" w:space="0" w:color="auto"/>
            </w:tcBorders>
          </w:tcPr>
          <w:p w:rsidR="00BA0785" w:rsidRPr="00645196" w:rsidP="00BA0785" w14:paraId="5249A28D" w14:textId="4C8E1B2D">
            <w:pPr>
              <w:tabs>
                <w:tab w:val="left" w:pos="2130"/>
              </w:tabs>
              <w:jc w:val="center"/>
              <w:rPr>
                <w:rFonts w:ascii="Times New Roman" w:hAnsi="Times New Roman" w:cs="Times New Roman"/>
                <w:bCs/>
                <w:color w:val="000000" w:themeColor="text1"/>
                <w:sz w:val="24"/>
                <w:szCs w:val="24"/>
              </w:rPr>
            </w:pPr>
            <w:r w:rsidRPr="00645196">
              <w:rPr>
                <w:rFonts w:ascii="Times New Roman" w:hAnsi="Times New Roman" w:cs="Times New Roman"/>
                <w:bCs/>
                <w:color w:val="000000" w:themeColor="text1"/>
                <w:sz w:val="24"/>
                <w:szCs w:val="24"/>
              </w:rPr>
              <w:t>14</w:t>
            </w:r>
          </w:p>
        </w:tc>
        <w:tc>
          <w:tcPr>
            <w:tcW w:w="9321" w:type="dxa"/>
            <w:gridSpan w:val="4"/>
            <w:tcBorders>
              <w:bottom w:val="single" w:sz="18" w:space="0" w:color="auto"/>
              <w:right w:val="single" w:sz="18" w:space="0" w:color="auto"/>
            </w:tcBorders>
          </w:tcPr>
          <w:p w:rsidR="00BD7963" w:rsidRPr="00BD7963" w:rsidP="00BD7963" w14:paraId="21597535" w14:textId="77777777">
            <w:pPr>
              <w:tabs>
                <w:tab w:val="left" w:pos="2130"/>
              </w:tabs>
              <w:rPr>
                <w:rFonts w:ascii="Times New Roman" w:hAnsi="Times New Roman" w:cs="Times New Roman"/>
                <w:color w:val="000000" w:themeColor="text1"/>
                <w:sz w:val="24"/>
                <w:szCs w:val="24"/>
              </w:rPr>
            </w:pPr>
            <w:r w:rsidRPr="00BD7963">
              <w:rPr>
                <w:rFonts w:ascii="Times New Roman" w:hAnsi="Times New Roman" w:cs="Times New Roman"/>
                <w:color w:val="000000" w:themeColor="text1"/>
                <w:sz w:val="24"/>
                <w:szCs w:val="24"/>
              </w:rPr>
              <w:t>Crowd</w:t>
            </w:r>
            <w:r w:rsidRPr="00BD7963">
              <w:rPr>
                <w:rFonts w:ascii="Times New Roman" w:hAnsi="Times New Roman" w:cs="Times New Roman"/>
                <w:color w:val="000000" w:themeColor="text1"/>
                <w:sz w:val="24"/>
                <w:szCs w:val="24"/>
              </w:rPr>
              <w:t xml:space="preserve"> Management </w:t>
            </w:r>
            <w:r w:rsidRPr="00BD7963">
              <w:rPr>
                <w:rFonts w:ascii="Times New Roman" w:hAnsi="Times New Roman" w:cs="Times New Roman"/>
                <w:color w:val="000000" w:themeColor="text1"/>
                <w:sz w:val="24"/>
                <w:szCs w:val="24"/>
              </w:rPr>
              <w:t>and</w:t>
            </w:r>
            <w:r w:rsidRPr="00BD7963">
              <w:rPr>
                <w:rFonts w:ascii="Times New Roman" w:hAnsi="Times New Roman" w:cs="Times New Roman"/>
                <w:color w:val="000000" w:themeColor="text1"/>
                <w:sz w:val="24"/>
                <w:szCs w:val="24"/>
              </w:rPr>
              <w:t xml:space="preserve"> </w:t>
            </w:r>
            <w:r w:rsidRPr="00BD7963">
              <w:rPr>
                <w:rFonts w:ascii="Times New Roman" w:hAnsi="Times New Roman" w:cs="Times New Roman"/>
                <w:color w:val="000000" w:themeColor="text1"/>
                <w:sz w:val="24"/>
                <w:szCs w:val="24"/>
              </w:rPr>
              <w:t>Overall</w:t>
            </w:r>
            <w:r w:rsidRPr="00BD7963">
              <w:rPr>
                <w:rFonts w:ascii="Times New Roman" w:hAnsi="Times New Roman" w:cs="Times New Roman"/>
                <w:color w:val="000000" w:themeColor="text1"/>
                <w:sz w:val="24"/>
                <w:szCs w:val="24"/>
              </w:rPr>
              <w:t xml:space="preserve"> </w:t>
            </w:r>
            <w:r w:rsidRPr="00BD7963">
              <w:rPr>
                <w:rFonts w:ascii="Times New Roman" w:hAnsi="Times New Roman" w:cs="Times New Roman"/>
                <w:color w:val="000000" w:themeColor="text1"/>
                <w:sz w:val="24"/>
                <w:szCs w:val="24"/>
              </w:rPr>
              <w:t>Assessment</w:t>
            </w:r>
          </w:p>
          <w:p w:rsidR="00BD7963" w:rsidRPr="00AD454E" w:rsidP="00AD454E" w14:paraId="7FF228E0" w14:textId="562299B7">
            <w:pPr>
              <w:pStyle w:val="ListParagraph"/>
              <w:numPr>
                <w:ilvl w:val="0"/>
                <w:numId w:val="48"/>
              </w:numPr>
              <w:tabs>
                <w:tab w:val="left" w:pos="2130"/>
              </w:tabs>
              <w:rPr>
                <w:rFonts w:ascii="Times New Roman" w:hAnsi="Times New Roman" w:cs="Times New Roman"/>
                <w:color w:val="000000" w:themeColor="text1"/>
                <w:sz w:val="24"/>
                <w:szCs w:val="24"/>
              </w:rPr>
            </w:pPr>
            <w:r w:rsidRPr="00AD454E">
              <w:rPr>
                <w:rFonts w:ascii="Times New Roman" w:hAnsi="Times New Roman" w:cs="Times New Roman"/>
                <w:color w:val="000000" w:themeColor="text1"/>
                <w:sz w:val="24"/>
                <w:szCs w:val="24"/>
              </w:rPr>
              <w:t>Leadership</w:t>
            </w:r>
            <w:r w:rsidRPr="00AD454E">
              <w:rPr>
                <w:rFonts w:ascii="Times New Roman" w:hAnsi="Times New Roman" w:cs="Times New Roman"/>
                <w:color w:val="000000" w:themeColor="text1"/>
                <w:sz w:val="24"/>
                <w:szCs w:val="24"/>
              </w:rPr>
              <w:t xml:space="preserve"> in </w:t>
            </w:r>
            <w:r w:rsidRPr="00AD454E">
              <w:rPr>
                <w:rFonts w:ascii="Times New Roman" w:hAnsi="Times New Roman" w:cs="Times New Roman"/>
                <w:color w:val="000000" w:themeColor="text1"/>
                <w:sz w:val="24"/>
                <w:szCs w:val="24"/>
              </w:rPr>
              <w:t>Crowd</w:t>
            </w:r>
            <w:r w:rsidRPr="00AD454E">
              <w:rPr>
                <w:rFonts w:ascii="Times New Roman" w:hAnsi="Times New Roman" w:cs="Times New Roman"/>
                <w:color w:val="000000" w:themeColor="text1"/>
                <w:sz w:val="24"/>
                <w:szCs w:val="24"/>
              </w:rPr>
              <w:t xml:space="preserve"> Management</w:t>
            </w:r>
          </w:p>
          <w:p w:rsidR="00BD7963" w:rsidRPr="00AD454E" w:rsidP="00AD454E" w14:paraId="0817032D" w14:textId="43FBA66D">
            <w:pPr>
              <w:pStyle w:val="ListParagraph"/>
              <w:numPr>
                <w:ilvl w:val="0"/>
                <w:numId w:val="48"/>
              </w:numPr>
              <w:tabs>
                <w:tab w:val="left" w:pos="2130"/>
              </w:tabs>
              <w:rPr>
                <w:rFonts w:ascii="Times New Roman" w:hAnsi="Times New Roman" w:cs="Times New Roman"/>
                <w:color w:val="000000" w:themeColor="text1"/>
                <w:sz w:val="24"/>
                <w:szCs w:val="24"/>
              </w:rPr>
            </w:pPr>
            <w:r w:rsidRPr="00AD454E">
              <w:rPr>
                <w:rFonts w:ascii="Times New Roman" w:hAnsi="Times New Roman" w:cs="Times New Roman"/>
                <w:color w:val="000000" w:themeColor="text1"/>
                <w:sz w:val="24"/>
                <w:szCs w:val="24"/>
              </w:rPr>
              <w:t>Social</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Movements</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and</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Mass</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Psychology</w:t>
            </w:r>
          </w:p>
          <w:p w:rsidR="00BA0785" w:rsidRPr="00AD454E" w:rsidP="00AD454E" w14:paraId="6DEDCFE4" w14:textId="23A7EBCD">
            <w:pPr>
              <w:pStyle w:val="ListParagraph"/>
              <w:numPr>
                <w:ilvl w:val="0"/>
                <w:numId w:val="48"/>
              </w:numPr>
              <w:tabs>
                <w:tab w:val="left" w:pos="2130"/>
              </w:tabs>
              <w:rPr>
                <w:rFonts w:ascii="Times New Roman" w:hAnsi="Times New Roman" w:cs="Times New Roman"/>
                <w:color w:val="000000" w:themeColor="text1"/>
                <w:sz w:val="24"/>
                <w:szCs w:val="24"/>
              </w:rPr>
            </w:pPr>
            <w:r w:rsidRPr="00AD454E">
              <w:rPr>
                <w:rFonts w:ascii="Times New Roman" w:hAnsi="Times New Roman" w:cs="Times New Roman"/>
                <w:color w:val="000000" w:themeColor="text1"/>
                <w:sz w:val="24"/>
                <w:szCs w:val="24"/>
              </w:rPr>
              <w:t xml:space="preserve">General </w:t>
            </w:r>
            <w:r w:rsidRPr="00AD454E">
              <w:rPr>
                <w:rFonts w:ascii="Times New Roman" w:hAnsi="Times New Roman" w:cs="Times New Roman"/>
                <w:color w:val="000000" w:themeColor="text1"/>
                <w:sz w:val="24"/>
                <w:szCs w:val="24"/>
              </w:rPr>
              <w:t>Review</w:t>
            </w:r>
            <w:r w:rsidRPr="00AD454E">
              <w:rPr>
                <w:rFonts w:ascii="Times New Roman" w:hAnsi="Times New Roman" w:cs="Times New Roman"/>
                <w:color w:val="000000" w:themeColor="text1"/>
                <w:sz w:val="24"/>
                <w:szCs w:val="24"/>
              </w:rPr>
              <w:t xml:space="preserve"> of </w:t>
            </w:r>
            <w:r w:rsidRPr="00AD454E">
              <w:rPr>
                <w:rFonts w:ascii="Times New Roman" w:hAnsi="Times New Roman" w:cs="Times New Roman"/>
                <w:color w:val="000000" w:themeColor="text1"/>
                <w:sz w:val="24"/>
                <w:szCs w:val="24"/>
              </w:rPr>
              <w:t>the</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Term</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Discussions</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and</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Student</w:t>
            </w:r>
            <w:r w:rsidRPr="00AD454E">
              <w:rPr>
                <w:rFonts w:ascii="Times New Roman" w:hAnsi="Times New Roman" w:cs="Times New Roman"/>
                <w:color w:val="000000" w:themeColor="text1"/>
                <w:sz w:val="24"/>
                <w:szCs w:val="24"/>
              </w:rPr>
              <w:t xml:space="preserve"> </w:t>
            </w:r>
            <w:r w:rsidRPr="00AD454E">
              <w:rPr>
                <w:rFonts w:ascii="Times New Roman" w:hAnsi="Times New Roman" w:cs="Times New Roman"/>
                <w:color w:val="000000" w:themeColor="text1"/>
                <w:sz w:val="24"/>
                <w:szCs w:val="24"/>
              </w:rPr>
              <w:t>Presentations</w:t>
            </w:r>
          </w:p>
        </w:tc>
      </w:tr>
    </w:tbl>
    <w:p w:rsidR="00A24A8C" w:rsidRPr="002579AA" w:rsidP="00A24A8C" w14:paraId="49D31C0E" w14:textId="77777777">
      <w:pPr>
        <w:rPr>
          <w:rFonts w:ascii="Times New Roman" w:hAnsi="Times New Roman" w:cs="Times New Roman"/>
          <w:color w:val="000000" w:themeColor="text1"/>
        </w:rPr>
      </w:pPr>
    </w:p>
    <w:p w:rsidR="00657683" w:rsidRPr="002579AA" w:rsidP="00A24A8C" w14:paraId="7082E384" w14:textId="77777777">
      <w:pPr>
        <w:tabs>
          <w:tab w:val="left" w:pos="3135"/>
        </w:tabs>
        <w:rPr>
          <w:rFonts w:ascii="Times New Roman" w:hAnsi="Times New Roman" w:cs="Times New Roman"/>
          <w:color w:val="000000" w:themeColor="text1"/>
        </w:rPr>
      </w:pPr>
      <w:r w:rsidRPr="002579AA">
        <w:rPr>
          <w:rFonts w:ascii="Times New Roman" w:hAnsi="Times New Roman" w:cs="Times New Roman"/>
          <w:color w:val="000000" w:themeColor="text1"/>
        </w:rPr>
        <w:tab/>
      </w:r>
    </w:p>
    <w:sectPr w:rsidSect="00433609">
      <w:headerReference w:type="default" r:id="rId7"/>
      <w:footerReference w:type="default" r:id="rId8"/>
      <w:type w:val="nextPage"/>
      <w:pgSz w:w="11906" w:h="16838"/>
      <w:pgMar w:top="1417" w:right="1417" w:bottom="284" w:left="1417" w:header="708" w:footer="122"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A8C" w:rsidRPr="00A24A8C" w14:paraId="6C7D40B2" w14:textId="77777777">
    <w:pPr>
      <w:pStyle w:val="Footer"/>
      <w:jc w:val="right"/>
      <w:rPr>
        <w:sz w:val="18"/>
      </w:rPr>
    </w:pPr>
  </w:p>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8"/>
    </w:tblGrid>
    <w:tr w14:paraId="420FBDE2" w14:textId="77777777" w:rsidTr="00E5758E">
      <w:tblPrEx>
        <w:tblW w:w="11058" w:type="dxa"/>
        <w:tblInd w:w="-885" w:type="dxa"/>
        <w:tblLook w:val="04A0"/>
      </w:tblPrEx>
      <w:trPr>
        <w:trHeight w:val="311"/>
      </w:trPr>
      <w:tc>
        <w:tcPr>
          <w:tcW w:w="11058" w:type="dxa"/>
          <w:vAlign w:val="center"/>
        </w:tcPr>
        <w:p w:rsidR="005D1BD2" w:rsidRPr="00C81704" w:rsidP="00DC2EFD" w14:paraId="1C27E884" w14:textId="77777777">
          <w:pPr>
            <w:pStyle w:val="Footer"/>
            <w:spacing w:line="276" w:lineRule="auto"/>
            <w:rPr>
              <w:rFonts w:ascii="Times New Roman" w:hAnsi="Times New Roman" w:cs="Times New Roman"/>
              <w:sz w:val="18"/>
              <w:szCs w:val="20"/>
            </w:rPr>
          </w:pPr>
        </w:p>
      </w:tc>
    </w:tr>
    <w:tr w14:paraId="6C349854" w14:textId="77777777" w:rsidTr="00E5758E">
      <w:tblPrEx>
        <w:tblW w:w="11058" w:type="dxa"/>
        <w:tblInd w:w="-885" w:type="dxa"/>
        <w:tblLook w:val="04A0"/>
      </w:tblPrEx>
      <w:tc>
        <w:tcPr>
          <w:tcW w:w="11058" w:type="dxa"/>
          <w:vAlign w:val="center"/>
        </w:tcPr>
        <w:p w:rsidR="005D1BD2" w:rsidRPr="00C81704" w14:paraId="70F46E33" w14:textId="77777777">
          <w:pPr>
            <w:pStyle w:val="Footer"/>
            <w:jc w:val="right"/>
            <w:rPr>
              <w:rFonts w:ascii="Times New Roman" w:hAnsi="Times New Roman" w:cs="Times New Roman"/>
              <w:sz w:val="20"/>
            </w:rPr>
          </w:pPr>
        </w:p>
      </w:tc>
    </w:tr>
    <w:tr w14:paraId="7118BC24" w14:textId="77777777" w:rsidTr="00A11C63">
      <w:tblPrEx>
        <w:tblW w:w="11058" w:type="dxa"/>
        <w:tblInd w:w="-885" w:type="dxa"/>
        <w:tblLook w:val="04A0"/>
      </w:tblPrEx>
      <w:tc>
        <w:tcPr>
          <w:tcW w:w="11058" w:type="dxa"/>
          <w:vAlign w:val="center"/>
        </w:tcPr>
        <w:p w:rsidR="005D1BD2" w:rsidRPr="00C81704" w:rsidP="005D1BD2" w14:paraId="38C4CDD2" w14:textId="77777777">
          <w:pPr>
            <w:pStyle w:val="Footer"/>
            <w:jc w:val="right"/>
            <w:rPr>
              <w:rFonts w:ascii="Times New Roman" w:hAnsi="Times New Roman" w:cs="Times New Roman"/>
              <w:sz w:val="18"/>
            </w:rPr>
          </w:pPr>
        </w:p>
      </w:tc>
    </w:tr>
  </w:tbl>
  <w:p w:rsidR="00A24A8C" w14:paraId="5CF69C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A8C" w:rsidRPr="00A24A8C" w14:paraId="2331F2C3" w14:textId="77777777">
    <w:pPr>
      <w:pStyle w:val="Footer"/>
      <w:jc w:val="right"/>
      <w:rPr>
        <w:sz w:val="18"/>
      </w:rPr>
    </w:pPr>
  </w:p>
  <w:tbl>
    <w:tblPr>
      <w:tblStyle w:val="TableGrid0"/>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8"/>
    </w:tblGrid>
    <w:tr w14:paraId="47081BE0" w14:textId="77777777" w:rsidTr="00E5758E">
      <w:tblPrEx>
        <w:tblW w:w="11058" w:type="dxa"/>
        <w:tblInd w:w="-885" w:type="dxa"/>
        <w:tblLook w:val="04A0"/>
      </w:tblPrEx>
      <w:trPr>
        <w:trHeight w:val="311"/>
      </w:trPr>
      <w:tc>
        <w:tcPr>
          <w:tcW w:w="11058" w:type="dxa"/>
          <w:vAlign w:val="center"/>
        </w:tcPr>
        <w:p w:rsidR="005D1BD2" w:rsidRPr="00C81704" w:rsidP="00DC2EFD" w14:paraId="4E3AF64F" w14:textId="77777777">
          <w:pPr>
            <w:pStyle w:val="Footer"/>
            <w:spacing w:line="276" w:lineRule="auto"/>
            <w:rPr>
              <w:rFonts w:ascii="Times New Roman" w:hAnsi="Times New Roman" w:cs="Times New Roman"/>
              <w:sz w:val="18"/>
              <w:szCs w:val="20"/>
            </w:rPr>
          </w:pPr>
        </w:p>
      </w:tc>
    </w:tr>
    <w:tr w14:paraId="45CF79C3" w14:textId="77777777" w:rsidTr="00E5758E">
      <w:tblPrEx>
        <w:tblW w:w="11058" w:type="dxa"/>
        <w:tblInd w:w="-885" w:type="dxa"/>
        <w:tblLook w:val="04A0"/>
      </w:tblPrEx>
      <w:tc>
        <w:tcPr>
          <w:tcW w:w="11058" w:type="dxa"/>
          <w:vAlign w:val="center"/>
        </w:tcPr>
        <w:p w:rsidR="005D1BD2" w:rsidRPr="00C81704" w14:paraId="1D223EC9" w14:textId="77777777">
          <w:pPr>
            <w:pStyle w:val="Footer"/>
            <w:jc w:val="right"/>
            <w:rPr>
              <w:rFonts w:ascii="Times New Roman" w:hAnsi="Times New Roman" w:cs="Times New Roman"/>
              <w:sz w:val="20"/>
            </w:rPr>
          </w:pPr>
        </w:p>
      </w:tc>
    </w:tr>
    <w:tr w14:paraId="7DD7730A" w14:textId="77777777" w:rsidTr="00A11C63">
      <w:tblPrEx>
        <w:tblW w:w="11058" w:type="dxa"/>
        <w:tblInd w:w="-885" w:type="dxa"/>
        <w:tblLook w:val="04A0"/>
      </w:tblPrEx>
      <w:tc>
        <w:tcPr>
          <w:tcW w:w="11058" w:type="dxa"/>
          <w:vAlign w:val="center"/>
        </w:tcPr>
        <w:p w:rsidR="005D1BD2" w:rsidRPr="00C81704" w:rsidP="005D1BD2" w14:paraId="437F1863" w14:textId="77777777">
          <w:pPr>
            <w:pStyle w:val="Footer"/>
            <w:jc w:val="right"/>
            <w:rPr>
              <w:rFonts w:ascii="Times New Roman" w:hAnsi="Times New Roman" w:cs="Times New Roman"/>
              <w:sz w:val="18"/>
            </w:rPr>
          </w:pPr>
        </w:p>
      </w:tc>
    </w:tr>
  </w:tbl>
  <w:p w:rsidR="00A24A8C" w14:paraId="4D6548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774" w:type="dxa"/>
      <w:tblInd w:w="-743" w:type="dxa"/>
      <w:tblLook w:val="04A0"/>
    </w:tblPr>
    <w:tblGrid>
      <w:gridCol w:w="3287"/>
      <w:gridCol w:w="5077"/>
      <w:gridCol w:w="2410"/>
    </w:tblGrid>
    <w:tr w14:paraId="57AF7C7C" w14:textId="77777777" w:rsidTr="00A24A8C">
      <w:tblPrEx>
        <w:tblW w:w="10774" w:type="dxa"/>
        <w:tblInd w:w="-743" w:type="dxa"/>
        <w:tblLook w:val="04A0"/>
      </w:tblPrEx>
      <w:tc>
        <w:tcPr>
          <w:tcW w:w="3287" w:type="dxa"/>
          <w:tcBorders>
            <w:top w:val="single" w:sz="18" w:space="0" w:color="auto"/>
            <w:left w:val="single" w:sz="18" w:space="0" w:color="auto"/>
            <w:bottom w:val="single" w:sz="18" w:space="0" w:color="auto"/>
          </w:tcBorders>
          <w:shd w:val="clear" w:color="auto" w:fill="auto"/>
        </w:tcPr>
        <w:p w:rsidR="00B128C3" w:rsidRPr="00C95F69" w:rsidP="00BE3921" w14:paraId="273D0721" w14:textId="77777777">
          <w:pPr>
            <w:pStyle w:val="Header"/>
            <w:tabs>
              <w:tab w:val="left" w:pos="6810"/>
              <w:tab w:val="right" w:pos="9000"/>
              <w:tab w:val="clear" w:pos="9072"/>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orjin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P="00BE3921" w14:paraId="6B47497D" w14:textId="77777777">
          <w:pPr>
            <w:pStyle w:val="Heading1"/>
            <w:jc w:val="center"/>
            <w:rPr>
              <w:rFonts w:ascii="Times New Roman" w:hAnsi="Times New Roman"/>
              <w:lang w:val="tr-TR"/>
            </w:rPr>
          </w:pPr>
          <w:r w:rsidRPr="00C95F69">
            <w:rPr>
              <w:rFonts w:ascii="Times New Roman" w:hAnsi="Times New Roman"/>
              <w:lang w:val="tr-TR"/>
            </w:rPr>
            <w:t>T.C.</w:t>
          </w:r>
        </w:p>
        <w:p w:rsidR="00B128C3" w:rsidRPr="00C95F69" w:rsidP="00BE3921" w14:paraId="28DB2BB6" w14:textId="77777777">
          <w:pPr>
            <w:pStyle w:val="Heading1"/>
            <w:jc w:val="center"/>
            <w:rPr>
              <w:rFonts w:ascii="Times New Roman" w:hAnsi="Times New Roman"/>
              <w:lang w:val="tr-TR"/>
            </w:rPr>
          </w:pPr>
          <w:r w:rsidRPr="00C95F69">
            <w:rPr>
              <w:rFonts w:ascii="Times New Roman" w:hAnsi="Times New Roman"/>
              <w:lang w:val="tr-TR"/>
            </w:rPr>
            <w:t>MUNZUR ÜNİVERSİTESİ</w:t>
          </w:r>
        </w:p>
        <w:p w:rsidR="00B128C3" w:rsidP="00B128C3" w14:paraId="7B289CC9" w14:textId="77777777">
          <w:pPr>
            <w:pStyle w:val="Heading1"/>
            <w:jc w:val="center"/>
            <w:rPr>
              <w:rFonts w:ascii="Times New Roman" w:hAnsi="Times New Roman"/>
              <w:lang w:val="tr-TR"/>
            </w:rPr>
          </w:pPr>
          <w:r>
            <w:rPr>
              <w:rFonts w:ascii="Times New Roman" w:hAnsi="Times New Roman"/>
              <w:lang w:val="tr-TR"/>
            </w:rPr>
            <w:t>İktisadi ve İdari Bilimler Fakültesi</w:t>
          </w:r>
        </w:p>
        <w:p w:rsidR="00C708F2" w:rsidRPr="00C708F2" w:rsidP="00C708F2" w14:paraId="6013C9A6" w14:textId="77777777">
          <w:pPr>
            <w:pStyle w:val="Heading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rsidR="00B128C3" w:rsidP="00BE3921" w14:paraId="722BBE18" w14:textId="77777777">
          <w:pPr>
            <w:rPr>
              <w:rFonts w:ascii="Times New Roman" w:eastAsia="Times New Roman" w:hAnsi="Times New Roman" w:cs="Times New Roman"/>
              <w:bCs/>
              <w:sz w:val="24"/>
              <w:szCs w:val="24"/>
              <w:lang w:val="x-none"/>
            </w:rPr>
          </w:pPr>
        </w:p>
        <w:p w:rsidR="00B128C3" w:rsidP="00BE3921" w14:paraId="132881ED" w14:textId="77777777">
          <w:pPr>
            <w:rPr>
              <w:rFonts w:ascii="Times New Roman" w:eastAsia="Times New Roman" w:hAnsi="Times New Roman" w:cs="Times New Roman"/>
              <w:bCs/>
              <w:sz w:val="24"/>
              <w:szCs w:val="24"/>
              <w:lang w:val="x-none"/>
            </w:rPr>
          </w:pPr>
        </w:p>
        <w:p w:rsidR="00B128C3" w:rsidRPr="00864E73" w:rsidP="00BE3921" w14:paraId="140D2775" w14:textId="77777777">
          <w:pPr>
            <w:pStyle w:val="Heading1"/>
            <w:rPr>
              <w:rFonts w:ascii="Times New Roman" w:hAnsi="Times New Roman"/>
              <w:b w:val="0"/>
              <w:lang w:val="tr-TR" w:eastAsia="en-US"/>
            </w:rPr>
          </w:pPr>
        </w:p>
      </w:tc>
    </w:tr>
  </w:tbl>
  <w:p w:rsidR="00B52522" w14:paraId="024777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10774" w:type="dxa"/>
      <w:tblInd w:w="-743" w:type="dxa"/>
      <w:tblLook w:val="04A0"/>
    </w:tblPr>
    <w:tblGrid>
      <w:gridCol w:w="3287"/>
      <w:gridCol w:w="5077"/>
      <w:gridCol w:w="2410"/>
    </w:tblGrid>
    <w:tr w14:paraId="313A4AEC" w14:textId="77777777" w:rsidTr="00A24A8C">
      <w:tblPrEx>
        <w:tblW w:w="10774" w:type="dxa"/>
        <w:tblInd w:w="-743" w:type="dxa"/>
        <w:tblLook w:val="04A0"/>
      </w:tblPrEx>
      <w:tc>
        <w:tcPr>
          <w:tcW w:w="3287" w:type="dxa"/>
          <w:tcBorders>
            <w:top w:val="single" w:sz="18" w:space="0" w:color="auto"/>
            <w:left w:val="single" w:sz="18" w:space="0" w:color="auto"/>
            <w:bottom w:val="single" w:sz="18" w:space="0" w:color="auto"/>
          </w:tcBorders>
          <w:shd w:val="clear" w:color="auto" w:fill="auto"/>
        </w:tcPr>
        <w:p w:rsidR="00B128C3" w:rsidRPr="00C95F69" w:rsidP="00BE3921" w14:paraId="434765A7" w14:textId="77777777">
          <w:pPr>
            <w:pStyle w:val="Header"/>
            <w:tabs>
              <w:tab w:val="left" w:pos="6810"/>
              <w:tab w:val="right" w:pos="9000"/>
              <w:tab w:val="clear" w:pos="9072"/>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9525</wp:posOffset>
                </wp:positionH>
                <wp:positionV relativeFrom="paragraph">
                  <wp:posOffset>127000</wp:posOffset>
                </wp:positionV>
                <wp:extent cx="1358900" cy="557530"/>
                <wp:effectExtent l="0" t="0" r="0" b="0"/>
                <wp:wrapSquare wrapText="bothSides"/>
                <wp:docPr id="1649529466"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9466" name="Picture 1" descr="logoorjin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F95640" w:rsidP="00F95640" w14:paraId="6EB36684" w14:textId="42935995">
          <w:pPr>
            <w:pStyle w:val="Heading1"/>
            <w:jc w:val="center"/>
            <w:rPr>
              <w:rFonts w:ascii="Times New Roman" w:hAnsi="Times New Roman"/>
              <w:lang w:val="tr-TR"/>
            </w:rPr>
          </w:pPr>
          <w:r>
            <w:rPr>
              <w:rFonts w:ascii="Times New Roman" w:hAnsi="Times New Roman"/>
              <w:lang w:val="tr-TR"/>
            </w:rPr>
            <w:t>REPUBLIC OF TÜRKİYE</w:t>
          </w:r>
        </w:p>
        <w:p w:rsidR="00F95640" w:rsidRPr="00F95640" w:rsidP="00F95640" w14:paraId="6A582D53" w14:textId="07EEC976">
          <w:pPr>
            <w:pStyle w:val="Heading1"/>
            <w:jc w:val="center"/>
            <w:rPr>
              <w:rFonts w:ascii="Times New Roman" w:hAnsi="Times New Roman"/>
              <w:lang w:val="tr-TR"/>
            </w:rPr>
          </w:pPr>
          <w:r w:rsidRPr="00F95640">
            <w:rPr>
              <w:rFonts w:ascii="Times New Roman" w:hAnsi="Times New Roman"/>
              <w:lang w:val="tr-TR"/>
            </w:rPr>
            <w:t>MUNZUR UNIVERSITY</w:t>
          </w:r>
        </w:p>
        <w:p w:rsidR="00F95640" w:rsidRPr="00F95640" w:rsidP="00F95640" w14:paraId="53CFB7E5" w14:textId="77777777">
          <w:pPr>
            <w:pStyle w:val="Heading1"/>
            <w:jc w:val="center"/>
            <w:rPr>
              <w:rFonts w:ascii="Times New Roman" w:hAnsi="Times New Roman"/>
              <w:lang w:val="tr-TR"/>
            </w:rPr>
          </w:pPr>
          <w:r w:rsidRPr="00F95640">
            <w:rPr>
              <w:rFonts w:ascii="Times New Roman" w:hAnsi="Times New Roman"/>
              <w:lang w:val="tr-TR"/>
            </w:rPr>
            <w:t>Faculty</w:t>
          </w:r>
          <w:r w:rsidRPr="00F95640">
            <w:rPr>
              <w:rFonts w:ascii="Times New Roman" w:hAnsi="Times New Roman"/>
              <w:lang w:val="tr-TR"/>
            </w:rPr>
            <w:t xml:space="preserve"> of </w:t>
          </w:r>
          <w:r w:rsidRPr="00F95640">
            <w:rPr>
              <w:rFonts w:ascii="Times New Roman" w:hAnsi="Times New Roman"/>
              <w:lang w:val="tr-TR"/>
            </w:rPr>
            <w:t>Economics</w:t>
          </w:r>
          <w:r w:rsidRPr="00F95640">
            <w:rPr>
              <w:rFonts w:ascii="Times New Roman" w:hAnsi="Times New Roman"/>
              <w:lang w:val="tr-TR"/>
            </w:rPr>
            <w:t xml:space="preserve"> </w:t>
          </w:r>
          <w:r w:rsidRPr="00F95640">
            <w:rPr>
              <w:rFonts w:ascii="Times New Roman" w:hAnsi="Times New Roman"/>
              <w:lang w:val="tr-TR"/>
            </w:rPr>
            <w:t>and</w:t>
          </w:r>
          <w:r w:rsidRPr="00F95640">
            <w:rPr>
              <w:rFonts w:ascii="Times New Roman" w:hAnsi="Times New Roman"/>
              <w:lang w:val="tr-TR"/>
            </w:rPr>
            <w:t xml:space="preserve"> </w:t>
          </w:r>
          <w:r w:rsidRPr="00F95640">
            <w:rPr>
              <w:rFonts w:ascii="Times New Roman" w:hAnsi="Times New Roman"/>
              <w:lang w:val="tr-TR"/>
            </w:rPr>
            <w:t>Administrative</w:t>
          </w:r>
          <w:r w:rsidRPr="00F95640">
            <w:rPr>
              <w:rFonts w:ascii="Times New Roman" w:hAnsi="Times New Roman"/>
              <w:lang w:val="tr-TR"/>
            </w:rPr>
            <w:t xml:space="preserve"> </w:t>
          </w:r>
          <w:r w:rsidRPr="00F95640">
            <w:rPr>
              <w:rFonts w:ascii="Times New Roman" w:hAnsi="Times New Roman"/>
              <w:lang w:val="tr-TR"/>
            </w:rPr>
            <w:t>Sciences</w:t>
          </w:r>
        </w:p>
        <w:p w:rsidR="00C708F2" w:rsidRPr="00C708F2" w:rsidP="00F95640" w14:paraId="6DFF8C80" w14:textId="62CEB7DD">
          <w:pPr>
            <w:pStyle w:val="Heading1"/>
            <w:jc w:val="center"/>
          </w:pPr>
          <w:r w:rsidRPr="00F95640">
            <w:rPr>
              <w:rFonts w:ascii="Times New Roman" w:hAnsi="Times New Roman"/>
              <w:lang w:val="tr-TR"/>
            </w:rPr>
            <w:t>Department</w:t>
          </w:r>
          <w:r w:rsidRPr="00F95640">
            <w:rPr>
              <w:rFonts w:ascii="Times New Roman" w:hAnsi="Times New Roman"/>
              <w:lang w:val="tr-TR"/>
            </w:rPr>
            <w:t xml:space="preserve"> of </w:t>
          </w:r>
          <w:r w:rsidRPr="00F95640">
            <w:rPr>
              <w:rFonts w:ascii="Times New Roman" w:hAnsi="Times New Roman"/>
              <w:lang w:val="tr-TR"/>
            </w:rPr>
            <w:t>Political</w:t>
          </w:r>
          <w:r w:rsidRPr="00F95640">
            <w:rPr>
              <w:rFonts w:ascii="Times New Roman" w:hAnsi="Times New Roman"/>
              <w:lang w:val="tr-TR"/>
            </w:rPr>
            <w:t xml:space="preserve"> </w:t>
          </w:r>
          <w:r w:rsidRPr="00F95640">
            <w:rPr>
              <w:rFonts w:ascii="Times New Roman" w:hAnsi="Times New Roman"/>
              <w:lang w:val="tr-TR"/>
            </w:rPr>
            <w:t>Science</w:t>
          </w:r>
          <w:r w:rsidRPr="00F95640">
            <w:rPr>
              <w:rFonts w:ascii="Times New Roman" w:hAnsi="Times New Roman"/>
              <w:lang w:val="tr-TR"/>
            </w:rPr>
            <w:t xml:space="preserve"> </w:t>
          </w:r>
          <w:r w:rsidRPr="00F95640">
            <w:rPr>
              <w:rFonts w:ascii="Times New Roman" w:hAnsi="Times New Roman"/>
              <w:lang w:val="tr-TR"/>
            </w:rPr>
            <w:t>and</w:t>
          </w:r>
          <w:r w:rsidRPr="00F95640">
            <w:rPr>
              <w:rFonts w:ascii="Times New Roman" w:hAnsi="Times New Roman"/>
              <w:lang w:val="tr-TR"/>
            </w:rPr>
            <w:t xml:space="preserve"> </w:t>
          </w:r>
          <w:r w:rsidRPr="00F95640">
            <w:rPr>
              <w:rFonts w:ascii="Times New Roman" w:hAnsi="Times New Roman"/>
              <w:lang w:val="tr-TR"/>
            </w:rPr>
            <w:t>Public</w:t>
          </w:r>
          <w:r w:rsidRPr="00F95640">
            <w:rPr>
              <w:rFonts w:ascii="Times New Roman" w:hAnsi="Times New Roman"/>
              <w:lang w:val="tr-TR"/>
            </w:rPr>
            <w:t xml:space="preserve"> Administration</w:t>
          </w:r>
        </w:p>
      </w:tc>
      <w:tc>
        <w:tcPr>
          <w:tcW w:w="2410" w:type="dxa"/>
          <w:tcBorders>
            <w:top w:val="single" w:sz="18" w:space="0" w:color="auto"/>
            <w:bottom w:val="single" w:sz="18" w:space="0" w:color="auto"/>
            <w:right w:val="single" w:sz="18" w:space="0" w:color="auto"/>
          </w:tcBorders>
          <w:shd w:val="clear" w:color="auto" w:fill="auto"/>
        </w:tcPr>
        <w:p w:rsidR="00B128C3" w:rsidP="00BE3921" w14:paraId="7FBE0E5F" w14:textId="77777777">
          <w:pPr>
            <w:rPr>
              <w:rFonts w:ascii="Times New Roman" w:eastAsia="Times New Roman" w:hAnsi="Times New Roman" w:cs="Times New Roman"/>
              <w:bCs/>
              <w:sz w:val="24"/>
              <w:szCs w:val="24"/>
              <w:lang w:val="x-none"/>
            </w:rPr>
          </w:pPr>
        </w:p>
        <w:p w:rsidR="00B128C3" w:rsidP="00BE3921" w14:paraId="393A46BA" w14:textId="77777777">
          <w:pPr>
            <w:rPr>
              <w:rFonts w:ascii="Times New Roman" w:eastAsia="Times New Roman" w:hAnsi="Times New Roman" w:cs="Times New Roman"/>
              <w:bCs/>
              <w:sz w:val="24"/>
              <w:szCs w:val="24"/>
              <w:lang w:val="x-none"/>
            </w:rPr>
          </w:pPr>
        </w:p>
        <w:p w:rsidR="00B128C3" w:rsidRPr="00864E73" w:rsidP="00BE3921" w14:paraId="0BB81CEC" w14:textId="77777777">
          <w:pPr>
            <w:pStyle w:val="Heading1"/>
            <w:rPr>
              <w:rFonts w:ascii="Times New Roman" w:hAnsi="Times New Roman"/>
              <w:b w:val="0"/>
              <w:lang w:val="tr-TR" w:eastAsia="en-US"/>
            </w:rPr>
          </w:pPr>
        </w:p>
      </w:tc>
    </w:tr>
  </w:tbl>
  <w:p w:rsidR="00B52522" w14:paraId="24591A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02656DB"/>
    <w:multiLevelType w:val="hybridMultilevel"/>
    <w:tmpl w:val="CEA66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29083E"/>
    <w:multiLevelType w:val="hybridMultilevel"/>
    <w:tmpl w:val="DC7AB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86F4628"/>
    <w:multiLevelType w:val="hybridMultilevel"/>
    <w:tmpl w:val="F8187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A2F6C59"/>
    <w:multiLevelType w:val="hybridMultilevel"/>
    <w:tmpl w:val="1F0A3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CC702E"/>
    <w:multiLevelType w:val="hybridMultilevel"/>
    <w:tmpl w:val="ED8834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D5931A5"/>
    <w:multiLevelType w:val="hybridMultilevel"/>
    <w:tmpl w:val="414EE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ED47C68"/>
    <w:multiLevelType w:val="hybridMultilevel"/>
    <w:tmpl w:val="0C3E0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2673131"/>
    <w:multiLevelType w:val="hybridMultilevel"/>
    <w:tmpl w:val="5E2C2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4967864"/>
    <w:multiLevelType w:val="hybridMultilevel"/>
    <w:tmpl w:val="E5442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4C631D7"/>
    <w:multiLevelType w:val="hybridMultilevel"/>
    <w:tmpl w:val="8012A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1AB54CF8"/>
    <w:multiLevelType w:val="hybridMultilevel"/>
    <w:tmpl w:val="57329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1771684"/>
    <w:multiLevelType w:val="hybridMultilevel"/>
    <w:tmpl w:val="D5D60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B41E30"/>
    <w:multiLevelType w:val="hybridMultilevel"/>
    <w:tmpl w:val="7E063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21EB6424"/>
    <w:multiLevelType w:val="hybridMultilevel"/>
    <w:tmpl w:val="F9E22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229A2128"/>
    <w:multiLevelType w:val="hybridMultilevel"/>
    <w:tmpl w:val="83D4E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242B2FF6"/>
    <w:multiLevelType w:val="hybridMultilevel"/>
    <w:tmpl w:val="6A7A5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DA70DCE"/>
    <w:multiLevelType w:val="hybridMultilevel"/>
    <w:tmpl w:val="C8608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EAB188E"/>
    <w:multiLevelType w:val="hybridMultilevel"/>
    <w:tmpl w:val="8370E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19907BE"/>
    <w:multiLevelType w:val="hybridMultilevel"/>
    <w:tmpl w:val="43405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6C854F2"/>
    <w:multiLevelType w:val="hybridMultilevel"/>
    <w:tmpl w:val="52FAC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6DC4C7A"/>
    <w:multiLevelType w:val="hybridMultilevel"/>
    <w:tmpl w:val="5A9A1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8E42FE1"/>
    <w:multiLevelType w:val="hybridMultilevel"/>
    <w:tmpl w:val="263ACA68"/>
    <w:lvl w:ilvl="0">
      <w:start w:val="1"/>
      <w:numFmt w:val="decimal"/>
      <w:lvlText w:val="%1."/>
      <w:lvlJc w:val="left"/>
      <w:pPr>
        <w:ind w:left="317" w:hanging="360"/>
      </w:pPr>
      <w:rPr>
        <w:rFonts w:hint="default"/>
      </w:rPr>
    </w:lvl>
    <w:lvl w:ilvl="1" w:tentative="1">
      <w:start w:val="1"/>
      <w:numFmt w:val="lowerLetter"/>
      <w:lvlText w:val="%2."/>
      <w:lvlJc w:val="left"/>
      <w:pPr>
        <w:ind w:left="1037" w:hanging="360"/>
      </w:pPr>
    </w:lvl>
    <w:lvl w:ilvl="2" w:tentative="1">
      <w:start w:val="1"/>
      <w:numFmt w:val="lowerRoman"/>
      <w:lvlText w:val="%3."/>
      <w:lvlJc w:val="right"/>
      <w:pPr>
        <w:ind w:left="1757" w:hanging="180"/>
      </w:pPr>
    </w:lvl>
    <w:lvl w:ilvl="3" w:tentative="1">
      <w:start w:val="1"/>
      <w:numFmt w:val="decimal"/>
      <w:lvlText w:val="%4."/>
      <w:lvlJc w:val="left"/>
      <w:pPr>
        <w:ind w:left="2477" w:hanging="360"/>
      </w:pPr>
    </w:lvl>
    <w:lvl w:ilvl="4" w:tentative="1">
      <w:start w:val="1"/>
      <w:numFmt w:val="lowerLetter"/>
      <w:lvlText w:val="%5."/>
      <w:lvlJc w:val="left"/>
      <w:pPr>
        <w:ind w:left="3197" w:hanging="360"/>
      </w:pPr>
    </w:lvl>
    <w:lvl w:ilvl="5" w:tentative="1">
      <w:start w:val="1"/>
      <w:numFmt w:val="lowerRoman"/>
      <w:lvlText w:val="%6."/>
      <w:lvlJc w:val="right"/>
      <w:pPr>
        <w:ind w:left="3917" w:hanging="180"/>
      </w:pPr>
    </w:lvl>
    <w:lvl w:ilvl="6" w:tentative="1">
      <w:start w:val="1"/>
      <w:numFmt w:val="decimal"/>
      <w:lvlText w:val="%7."/>
      <w:lvlJc w:val="left"/>
      <w:pPr>
        <w:ind w:left="4637" w:hanging="360"/>
      </w:pPr>
    </w:lvl>
    <w:lvl w:ilvl="7" w:tentative="1">
      <w:start w:val="1"/>
      <w:numFmt w:val="lowerLetter"/>
      <w:lvlText w:val="%8."/>
      <w:lvlJc w:val="left"/>
      <w:pPr>
        <w:ind w:left="5357" w:hanging="360"/>
      </w:pPr>
    </w:lvl>
    <w:lvl w:ilvl="8" w:tentative="1">
      <w:start w:val="1"/>
      <w:numFmt w:val="lowerRoman"/>
      <w:lvlText w:val="%9."/>
      <w:lvlJc w:val="right"/>
      <w:pPr>
        <w:ind w:left="6077" w:hanging="180"/>
      </w:pPr>
    </w:lvl>
  </w:abstractNum>
  <w:abstractNum w:abstractNumId="22" w15:restartNumberingAfterBreak="0">
    <w:nsid w:val="3C00165C"/>
    <w:multiLevelType w:val="hybridMultilevel"/>
    <w:tmpl w:val="DBBC7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FBB2961"/>
    <w:multiLevelType w:val="hybridMultilevel"/>
    <w:tmpl w:val="B64E4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093186C"/>
    <w:multiLevelType w:val="hybridMultilevel"/>
    <w:tmpl w:val="45F2B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435B42CE"/>
    <w:multiLevelType w:val="hybridMultilevel"/>
    <w:tmpl w:val="27F06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6916EF6"/>
    <w:multiLevelType w:val="hybridMultilevel"/>
    <w:tmpl w:val="24BED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8441A57"/>
    <w:multiLevelType w:val="hybridMultilevel"/>
    <w:tmpl w:val="15525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3C7186"/>
    <w:multiLevelType w:val="hybridMultilevel"/>
    <w:tmpl w:val="C6C86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EA55A1F"/>
    <w:multiLevelType w:val="hybridMultilevel"/>
    <w:tmpl w:val="4F7A8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50E64075"/>
    <w:multiLevelType w:val="hybridMultilevel"/>
    <w:tmpl w:val="F8629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0F45A7B"/>
    <w:multiLevelType w:val="hybridMultilevel"/>
    <w:tmpl w:val="EBF4A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52781870"/>
    <w:multiLevelType w:val="hybridMultilevel"/>
    <w:tmpl w:val="5792E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53F308AE"/>
    <w:multiLevelType w:val="hybridMultilevel"/>
    <w:tmpl w:val="540E30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59F6B7F"/>
    <w:multiLevelType w:val="hybridMultilevel"/>
    <w:tmpl w:val="6FBE6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56D16669"/>
    <w:multiLevelType w:val="hybridMultilevel"/>
    <w:tmpl w:val="4D845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BE479E8"/>
    <w:multiLevelType w:val="hybridMultilevel"/>
    <w:tmpl w:val="31ACD8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5C014FB1"/>
    <w:multiLevelType w:val="hybridMultilevel"/>
    <w:tmpl w:val="037C0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5DDD326C"/>
    <w:multiLevelType w:val="hybridMultilevel"/>
    <w:tmpl w:val="4E709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5DEE333D"/>
    <w:multiLevelType w:val="hybridMultilevel"/>
    <w:tmpl w:val="D3702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673F31B5"/>
    <w:multiLevelType w:val="hybridMultilevel"/>
    <w:tmpl w:val="71E27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6B5E48BD"/>
    <w:multiLevelType w:val="hybridMultilevel"/>
    <w:tmpl w:val="7856F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6CA53854"/>
    <w:multiLevelType w:val="hybridMultilevel"/>
    <w:tmpl w:val="102A84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F235F09"/>
    <w:multiLevelType w:val="hybridMultilevel"/>
    <w:tmpl w:val="35ECF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73D758D2"/>
    <w:multiLevelType w:val="hybridMultilevel"/>
    <w:tmpl w:val="B442D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7986672B"/>
    <w:multiLevelType w:val="hybridMultilevel"/>
    <w:tmpl w:val="9DB6C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7A6832A7"/>
    <w:multiLevelType w:val="hybridMultilevel"/>
    <w:tmpl w:val="C6C86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F954672"/>
    <w:multiLevelType w:val="hybridMultilevel"/>
    <w:tmpl w:val="AF802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8"/>
  </w:num>
  <w:num w:numId="4">
    <w:abstractNumId w:val="46"/>
  </w:num>
  <w:num w:numId="5">
    <w:abstractNumId w:val="4"/>
  </w:num>
  <w:num w:numId="6">
    <w:abstractNumId w:val="42"/>
  </w:num>
  <w:num w:numId="7">
    <w:abstractNumId w:val="29"/>
  </w:num>
  <w:num w:numId="8">
    <w:abstractNumId w:val="45"/>
  </w:num>
  <w:num w:numId="9">
    <w:abstractNumId w:val="25"/>
  </w:num>
  <w:num w:numId="10">
    <w:abstractNumId w:val="37"/>
  </w:num>
  <w:num w:numId="11">
    <w:abstractNumId w:val="40"/>
  </w:num>
  <w:num w:numId="12">
    <w:abstractNumId w:val="13"/>
  </w:num>
  <w:num w:numId="13">
    <w:abstractNumId w:val="1"/>
  </w:num>
  <w:num w:numId="14">
    <w:abstractNumId w:val="35"/>
  </w:num>
  <w:num w:numId="15">
    <w:abstractNumId w:val="32"/>
  </w:num>
  <w:num w:numId="16">
    <w:abstractNumId w:val="36"/>
  </w:num>
  <w:num w:numId="17">
    <w:abstractNumId w:val="21"/>
  </w:num>
  <w:num w:numId="18">
    <w:abstractNumId w:val="3"/>
  </w:num>
  <w:num w:numId="19">
    <w:abstractNumId w:val="47"/>
  </w:num>
  <w:num w:numId="20">
    <w:abstractNumId w:val="0"/>
  </w:num>
  <w:num w:numId="21">
    <w:abstractNumId w:val="8"/>
  </w:num>
  <w:num w:numId="22">
    <w:abstractNumId w:val="9"/>
  </w:num>
  <w:num w:numId="23">
    <w:abstractNumId w:val="14"/>
  </w:num>
  <w:num w:numId="24">
    <w:abstractNumId w:val="17"/>
  </w:num>
  <w:num w:numId="25">
    <w:abstractNumId w:val="38"/>
  </w:num>
  <w:num w:numId="26">
    <w:abstractNumId w:val="30"/>
  </w:num>
  <w:num w:numId="27">
    <w:abstractNumId w:val="43"/>
  </w:num>
  <w:num w:numId="28">
    <w:abstractNumId w:val="20"/>
  </w:num>
  <w:num w:numId="29">
    <w:abstractNumId w:val="15"/>
  </w:num>
  <w:num w:numId="30">
    <w:abstractNumId w:val="41"/>
  </w:num>
  <w:num w:numId="31">
    <w:abstractNumId w:val="12"/>
  </w:num>
  <w:num w:numId="32">
    <w:abstractNumId w:val="11"/>
  </w:num>
  <w:num w:numId="33">
    <w:abstractNumId w:val="18"/>
  </w:num>
  <w:num w:numId="34">
    <w:abstractNumId w:val="33"/>
  </w:num>
  <w:num w:numId="35">
    <w:abstractNumId w:val="6"/>
  </w:num>
  <w:num w:numId="36">
    <w:abstractNumId w:val="26"/>
  </w:num>
  <w:num w:numId="37">
    <w:abstractNumId w:val="24"/>
  </w:num>
  <w:num w:numId="38">
    <w:abstractNumId w:val="39"/>
  </w:num>
  <w:num w:numId="39">
    <w:abstractNumId w:val="7"/>
  </w:num>
  <w:num w:numId="40">
    <w:abstractNumId w:val="22"/>
  </w:num>
  <w:num w:numId="41">
    <w:abstractNumId w:val="44"/>
  </w:num>
  <w:num w:numId="42">
    <w:abstractNumId w:val="19"/>
  </w:num>
  <w:num w:numId="43">
    <w:abstractNumId w:val="31"/>
  </w:num>
  <w:num w:numId="44">
    <w:abstractNumId w:val="10"/>
  </w:num>
  <w:num w:numId="45">
    <w:abstractNumId w:val="34"/>
  </w:num>
  <w:num w:numId="46">
    <w:abstractNumId w:val="16"/>
  </w:num>
  <w:num w:numId="47">
    <w:abstractNumId w:val="2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52522"/>
    <w:rsid w:val="00006CB1"/>
    <w:rsid w:val="000132F2"/>
    <w:rsid w:val="000144C3"/>
    <w:rsid w:val="000231ED"/>
    <w:rsid w:val="00033950"/>
    <w:rsid w:val="00033F74"/>
    <w:rsid w:val="00043295"/>
    <w:rsid w:val="00046D90"/>
    <w:rsid w:val="0007303D"/>
    <w:rsid w:val="00074726"/>
    <w:rsid w:val="00091CEE"/>
    <w:rsid w:val="000A0063"/>
    <w:rsid w:val="000B3F88"/>
    <w:rsid w:val="000B6291"/>
    <w:rsid w:val="000D1552"/>
    <w:rsid w:val="000D5165"/>
    <w:rsid w:val="000F6A0C"/>
    <w:rsid w:val="00143557"/>
    <w:rsid w:val="00144886"/>
    <w:rsid w:val="001677BE"/>
    <w:rsid w:val="00181954"/>
    <w:rsid w:val="001A1058"/>
    <w:rsid w:val="001A1941"/>
    <w:rsid w:val="001A783F"/>
    <w:rsid w:val="001B4252"/>
    <w:rsid w:val="001B48B4"/>
    <w:rsid w:val="001D1BC3"/>
    <w:rsid w:val="001F471B"/>
    <w:rsid w:val="00205A4B"/>
    <w:rsid w:val="00227F5F"/>
    <w:rsid w:val="002579AA"/>
    <w:rsid w:val="002956AF"/>
    <w:rsid w:val="002B4AC4"/>
    <w:rsid w:val="002D04E4"/>
    <w:rsid w:val="00303D14"/>
    <w:rsid w:val="0031254F"/>
    <w:rsid w:val="0031325E"/>
    <w:rsid w:val="0031607C"/>
    <w:rsid w:val="00320E13"/>
    <w:rsid w:val="00323BB8"/>
    <w:rsid w:val="003411C0"/>
    <w:rsid w:val="003524DA"/>
    <w:rsid w:val="00365147"/>
    <w:rsid w:val="0037325F"/>
    <w:rsid w:val="003743B8"/>
    <w:rsid w:val="00387724"/>
    <w:rsid w:val="003B7BFC"/>
    <w:rsid w:val="003C363B"/>
    <w:rsid w:val="004276FD"/>
    <w:rsid w:val="004330DB"/>
    <w:rsid w:val="00433247"/>
    <w:rsid w:val="00433609"/>
    <w:rsid w:val="004343C4"/>
    <w:rsid w:val="00437290"/>
    <w:rsid w:val="0044340A"/>
    <w:rsid w:val="004607E9"/>
    <w:rsid w:val="00462EE5"/>
    <w:rsid w:val="004643BF"/>
    <w:rsid w:val="00470922"/>
    <w:rsid w:val="00474636"/>
    <w:rsid w:val="004761C8"/>
    <w:rsid w:val="0048044B"/>
    <w:rsid w:val="00497BC6"/>
    <w:rsid w:val="004C4FF0"/>
    <w:rsid w:val="004E1C3F"/>
    <w:rsid w:val="004E64B3"/>
    <w:rsid w:val="004F348E"/>
    <w:rsid w:val="00505109"/>
    <w:rsid w:val="0050679B"/>
    <w:rsid w:val="00507067"/>
    <w:rsid w:val="005179BB"/>
    <w:rsid w:val="00535382"/>
    <w:rsid w:val="00541258"/>
    <w:rsid w:val="0054197B"/>
    <w:rsid w:val="00542693"/>
    <w:rsid w:val="00545CC9"/>
    <w:rsid w:val="005523D3"/>
    <w:rsid w:val="00560B96"/>
    <w:rsid w:val="005637E9"/>
    <w:rsid w:val="005C21DE"/>
    <w:rsid w:val="005D1BD2"/>
    <w:rsid w:val="005E3877"/>
    <w:rsid w:val="005F0BE1"/>
    <w:rsid w:val="00620FE4"/>
    <w:rsid w:val="00630B02"/>
    <w:rsid w:val="00643091"/>
    <w:rsid w:val="00645196"/>
    <w:rsid w:val="00657683"/>
    <w:rsid w:val="00666D40"/>
    <w:rsid w:val="00667CCF"/>
    <w:rsid w:val="00677298"/>
    <w:rsid w:val="006F071B"/>
    <w:rsid w:val="006F7953"/>
    <w:rsid w:val="006F7B63"/>
    <w:rsid w:val="007009AB"/>
    <w:rsid w:val="00706B44"/>
    <w:rsid w:val="00717348"/>
    <w:rsid w:val="00717600"/>
    <w:rsid w:val="0075643F"/>
    <w:rsid w:val="007705B5"/>
    <w:rsid w:val="007752B9"/>
    <w:rsid w:val="00775D91"/>
    <w:rsid w:val="00782B09"/>
    <w:rsid w:val="007869A1"/>
    <w:rsid w:val="007C0110"/>
    <w:rsid w:val="007E5BA1"/>
    <w:rsid w:val="007F2CE8"/>
    <w:rsid w:val="00812E58"/>
    <w:rsid w:val="00830D87"/>
    <w:rsid w:val="00841C58"/>
    <w:rsid w:val="00842A9C"/>
    <w:rsid w:val="008446C5"/>
    <w:rsid w:val="00847FBC"/>
    <w:rsid w:val="0085689A"/>
    <w:rsid w:val="00856B85"/>
    <w:rsid w:val="008609B1"/>
    <w:rsid w:val="00862265"/>
    <w:rsid w:val="00864E73"/>
    <w:rsid w:val="0089644A"/>
    <w:rsid w:val="008977F2"/>
    <w:rsid w:val="008B346C"/>
    <w:rsid w:val="008C1A62"/>
    <w:rsid w:val="008C1C9F"/>
    <w:rsid w:val="008C4207"/>
    <w:rsid w:val="008C4878"/>
    <w:rsid w:val="008C583F"/>
    <w:rsid w:val="008D0A38"/>
    <w:rsid w:val="008D48C2"/>
    <w:rsid w:val="008E37D8"/>
    <w:rsid w:val="008F0E2B"/>
    <w:rsid w:val="008F1DF9"/>
    <w:rsid w:val="00921FE9"/>
    <w:rsid w:val="00923A85"/>
    <w:rsid w:val="00927FB2"/>
    <w:rsid w:val="00933EA6"/>
    <w:rsid w:val="00940AE5"/>
    <w:rsid w:val="00966C01"/>
    <w:rsid w:val="009B0873"/>
    <w:rsid w:val="009B27C9"/>
    <w:rsid w:val="009C649F"/>
    <w:rsid w:val="009D144A"/>
    <w:rsid w:val="009E0452"/>
    <w:rsid w:val="009E1321"/>
    <w:rsid w:val="009E67CD"/>
    <w:rsid w:val="00A06628"/>
    <w:rsid w:val="00A11C63"/>
    <w:rsid w:val="00A24A8C"/>
    <w:rsid w:val="00A300D2"/>
    <w:rsid w:val="00A565CB"/>
    <w:rsid w:val="00A7080F"/>
    <w:rsid w:val="00A73C3D"/>
    <w:rsid w:val="00A843E9"/>
    <w:rsid w:val="00A94100"/>
    <w:rsid w:val="00AD454E"/>
    <w:rsid w:val="00AD6C09"/>
    <w:rsid w:val="00B128C3"/>
    <w:rsid w:val="00B2404B"/>
    <w:rsid w:val="00B3284A"/>
    <w:rsid w:val="00B35C9A"/>
    <w:rsid w:val="00B36FF0"/>
    <w:rsid w:val="00B41FB1"/>
    <w:rsid w:val="00B4799B"/>
    <w:rsid w:val="00B52522"/>
    <w:rsid w:val="00B54D69"/>
    <w:rsid w:val="00B96115"/>
    <w:rsid w:val="00BA0785"/>
    <w:rsid w:val="00BB29D3"/>
    <w:rsid w:val="00BD0C8D"/>
    <w:rsid w:val="00BD5243"/>
    <w:rsid w:val="00BD7963"/>
    <w:rsid w:val="00BE3921"/>
    <w:rsid w:val="00BF31B6"/>
    <w:rsid w:val="00C15CD8"/>
    <w:rsid w:val="00C30D42"/>
    <w:rsid w:val="00C5329E"/>
    <w:rsid w:val="00C708F2"/>
    <w:rsid w:val="00C81704"/>
    <w:rsid w:val="00C95F69"/>
    <w:rsid w:val="00CB214D"/>
    <w:rsid w:val="00CC1217"/>
    <w:rsid w:val="00CE3FF0"/>
    <w:rsid w:val="00D049FD"/>
    <w:rsid w:val="00D127C1"/>
    <w:rsid w:val="00D1434E"/>
    <w:rsid w:val="00D21A32"/>
    <w:rsid w:val="00D50857"/>
    <w:rsid w:val="00D50D45"/>
    <w:rsid w:val="00D533E4"/>
    <w:rsid w:val="00D605AD"/>
    <w:rsid w:val="00D8345F"/>
    <w:rsid w:val="00DA3D1B"/>
    <w:rsid w:val="00DC2EFD"/>
    <w:rsid w:val="00DF6971"/>
    <w:rsid w:val="00E03533"/>
    <w:rsid w:val="00E15370"/>
    <w:rsid w:val="00E24A44"/>
    <w:rsid w:val="00E336AF"/>
    <w:rsid w:val="00E45383"/>
    <w:rsid w:val="00E461BF"/>
    <w:rsid w:val="00E5758E"/>
    <w:rsid w:val="00E64BCA"/>
    <w:rsid w:val="00EA3FC0"/>
    <w:rsid w:val="00EA480C"/>
    <w:rsid w:val="00EA7185"/>
    <w:rsid w:val="00EB35E9"/>
    <w:rsid w:val="00EF1993"/>
    <w:rsid w:val="00F016D6"/>
    <w:rsid w:val="00F101E5"/>
    <w:rsid w:val="00F255A2"/>
    <w:rsid w:val="00F27075"/>
    <w:rsid w:val="00F32FC8"/>
    <w:rsid w:val="00F33B4B"/>
    <w:rsid w:val="00F71837"/>
    <w:rsid w:val="00F800DF"/>
    <w:rsid w:val="00F95640"/>
    <w:rsid w:val="00FA4E98"/>
    <w:rsid w:val="00FA7483"/>
    <w:rsid w:val="00FD470F"/>
    <w:rsid w:val="00FE54A2"/>
    <w:rsid w:val="00FE7B83"/>
    <w:rsid w:val="00FF2E6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EEBD49E"/>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Heading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B52522"/>
  </w:style>
  <w:style w:type="paragraph" w:styleId="Footer">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B52522"/>
  </w:style>
  <w:style w:type="character" w:customStyle="1" w:styleId="Balk1Char">
    <w:name w:val="Başlık 1 Char"/>
    <w:basedOn w:val="DefaultParagraphFont"/>
    <w:link w:val="Heading1"/>
    <w:rsid w:val="00B52522"/>
    <w:rPr>
      <w:rFonts w:ascii="Verdana" w:eastAsia="Times New Roman" w:hAnsi="Verdana" w:cs="Times New Roman"/>
      <w:b/>
      <w:bCs/>
      <w:sz w:val="24"/>
      <w:szCs w:val="24"/>
      <w:lang w:val="x-none" w:eastAsia="x-none"/>
    </w:rPr>
  </w:style>
  <w:style w:type="table" w:styleId="TableGrid">
    <w:name w:val="Table Grid"/>
    <w:basedOn w:val="TableNormal"/>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DefaultParagraphFont"/>
    <w:link w:val="Heading3"/>
    <w:uiPriority w:val="9"/>
    <w:semiHidden/>
    <w:rsid w:val="00E461BF"/>
    <w:rPr>
      <w:rFonts w:asciiTheme="majorHAnsi" w:eastAsiaTheme="majorEastAsia" w:hAnsiTheme="majorHAnsi" w:cstheme="majorBidi"/>
      <w:b/>
      <w:bCs/>
      <w:color w:val="4F81BD" w:themeColor="accent1"/>
    </w:rPr>
  </w:style>
  <w:style w:type="paragraph" w:styleId="BodyText">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DefaultParagraphFont"/>
    <w:link w:val="BodyText"/>
    <w:rsid w:val="00E461BF"/>
    <w:rPr>
      <w:rFonts w:ascii="Times New Roman" w:eastAsia="Times New Roman" w:hAnsi="Times New Roman" w:cs="Times New Roman"/>
      <w:sz w:val="20"/>
      <w:szCs w:val="20"/>
      <w:lang w:eastAsia="tr-TR"/>
    </w:rPr>
  </w:style>
  <w:style w:type="character" w:customStyle="1" w:styleId="Balk2Char">
    <w:name w:val="Başlık 2 Char"/>
    <w:basedOn w:val="DefaultParagraphFont"/>
    <w:link w:val="Heading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DefaultParagraphFont"/>
    <w:link w:val="Heading4"/>
    <w:uiPriority w:val="9"/>
    <w:semiHidden/>
    <w:rsid w:val="000A006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B6291"/>
    <w:pPr>
      <w:ind w:left="720"/>
      <w:contextualSpacing/>
    </w:pPr>
  </w:style>
  <w:style w:type="character" w:customStyle="1" w:styleId="Balk5Char">
    <w:name w:val="Başlık 5 Char"/>
    <w:basedOn w:val="DefaultParagraphFont"/>
    <w:link w:val="Heading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hAnsi="Arial" w:eastAsiaTheme="minorEastAsia" w:cs="Arial"/>
      <w:color w:val="000000"/>
      <w:sz w:val="24"/>
      <w:szCs w:val="24"/>
      <w:lang w:eastAsia="tr-TR"/>
    </w:rPr>
  </w:style>
  <w:style w:type="paragraph" w:styleId="BalloonText">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C708F2"/>
    <w:rPr>
      <w:rFonts w:ascii="Segoe UI" w:hAnsi="Segoe UI" w:cs="Segoe UI"/>
      <w:sz w:val="18"/>
      <w:szCs w:val="18"/>
    </w:rPr>
  </w:style>
  <w:style w:type="table" w:customStyle="1" w:styleId="TableGrid0">
    <w:name w:val="Table Grid_0"/>
    <w:basedOn w:val="TableNormal"/>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908F-ED95-46E3-B55C-5557AABB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84</cp:revision>
  <cp:lastPrinted>2024-09-25T09:46:00Z</cp:lastPrinted>
  <dcterms:created xsi:type="dcterms:W3CDTF">2024-10-15T09:17:00Z</dcterms:created>
  <dcterms:modified xsi:type="dcterms:W3CDTF">2025-09-24T11:06:00Z</dcterms:modified>
</cp:coreProperties>
</file>