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52" w:rsidRDefault="00FA3852">
      <w:pPr>
        <w:pStyle w:val="GvdeMetni"/>
        <w:spacing w:before="3"/>
        <w:rPr>
          <w:rFonts w:ascii="Times New Roman"/>
          <w:sz w:val="18"/>
        </w:rPr>
      </w:pPr>
    </w:p>
    <w:p w:rsidR="00FA3852" w:rsidRDefault="00263883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-128148</wp:posOffset>
            </wp:positionV>
            <wp:extent cx="1580388" cy="5288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388" cy="528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GÖREV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SORUMLULUK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FORMU</w:t>
      </w:r>
    </w:p>
    <w:p w:rsidR="00FA3852" w:rsidRDefault="00FA3852">
      <w:pPr>
        <w:pStyle w:val="GvdeMetni"/>
        <w:rPr>
          <w:rFonts w:ascii="Times New Roman"/>
          <w:b/>
          <w:sz w:val="20"/>
        </w:rPr>
      </w:pPr>
    </w:p>
    <w:p w:rsidR="00FA3852" w:rsidRDefault="00FA3852">
      <w:pPr>
        <w:pStyle w:val="GvdeMetni"/>
        <w:spacing w:before="3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3428"/>
        <w:gridCol w:w="6190"/>
      </w:tblGrid>
      <w:tr w:rsidR="00FA3852">
        <w:trPr>
          <w:trHeight w:val="340"/>
        </w:trPr>
        <w:tc>
          <w:tcPr>
            <w:tcW w:w="3428" w:type="dxa"/>
            <w:shd w:val="clear" w:color="auto" w:fill="F1F1F1"/>
          </w:tcPr>
          <w:p w:rsidR="00FA3852" w:rsidRDefault="00263883">
            <w:pPr>
              <w:pStyle w:val="TableParagraph"/>
              <w:spacing w:before="4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001F5F"/>
              </w:rPr>
              <w:t>Birimi</w:t>
            </w:r>
          </w:p>
        </w:tc>
        <w:tc>
          <w:tcPr>
            <w:tcW w:w="6190" w:type="dxa"/>
          </w:tcPr>
          <w:p w:rsidR="00FA3852" w:rsidRDefault="00C22CDE">
            <w:pPr>
              <w:pStyle w:val="TableParagraph"/>
              <w:spacing w:before="40"/>
              <w:ind w:left="105"/>
            </w:pPr>
            <w:r>
              <w:t>Sağlık Bilimleri Fakültesi</w:t>
            </w:r>
          </w:p>
        </w:tc>
      </w:tr>
      <w:tr w:rsidR="00FA3852">
        <w:trPr>
          <w:trHeight w:val="340"/>
        </w:trPr>
        <w:tc>
          <w:tcPr>
            <w:tcW w:w="3428" w:type="dxa"/>
            <w:shd w:val="clear" w:color="auto" w:fill="F1F1F1"/>
          </w:tcPr>
          <w:p w:rsidR="00FA3852" w:rsidRDefault="00263883">
            <w:pPr>
              <w:pStyle w:val="TableParagraph"/>
              <w:spacing w:before="4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1F5F"/>
              </w:rPr>
              <w:t>Görev</w:t>
            </w:r>
            <w:r>
              <w:rPr>
                <w:rFonts w:ascii="Times New Roman" w:hAnsi="Times New Roman"/>
                <w:b/>
                <w:color w:val="001F5F"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color w:val="001F5F"/>
              </w:rPr>
              <w:t>Unvanı</w:t>
            </w:r>
          </w:p>
        </w:tc>
        <w:tc>
          <w:tcPr>
            <w:tcW w:w="6190" w:type="dxa"/>
          </w:tcPr>
          <w:p w:rsidR="00FA3852" w:rsidRDefault="00C22CDE">
            <w:pPr>
              <w:pStyle w:val="TableParagraph"/>
              <w:spacing w:before="40"/>
              <w:ind w:left="105"/>
            </w:pPr>
            <w:r>
              <w:t xml:space="preserve">Fakülte </w:t>
            </w:r>
            <w:r w:rsidR="00263883">
              <w:t>Kurul</w:t>
            </w:r>
            <w:r w:rsidR="00263883">
              <w:rPr>
                <w:spacing w:val="-3"/>
              </w:rPr>
              <w:t xml:space="preserve"> </w:t>
            </w:r>
            <w:r w:rsidR="00263883">
              <w:t>Üyesi</w:t>
            </w:r>
          </w:p>
        </w:tc>
      </w:tr>
      <w:tr w:rsidR="00FA3852">
        <w:trPr>
          <w:trHeight w:val="337"/>
        </w:trPr>
        <w:tc>
          <w:tcPr>
            <w:tcW w:w="3428" w:type="dxa"/>
            <w:shd w:val="clear" w:color="auto" w:fill="F1F1F1"/>
          </w:tcPr>
          <w:p w:rsidR="00FA3852" w:rsidRDefault="00263883">
            <w:pPr>
              <w:pStyle w:val="TableParagraph"/>
              <w:spacing w:before="4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1F5F"/>
              </w:rPr>
              <w:t>En</w:t>
            </w:r>
            <w:r>
              <w:rPr>
                <w:rFonts w:ascii="Times New Roman" w:hAnsi="Times New Roman"/>
                <w:b/>
                <w:color w:val="001F5F"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color w:val="001F5F"/>
              </w:rPr>
              <w:t>Yakın</w:t>
            </w:r>
            <w:r>
              <w:rPr>
                <w:rFonts w:ascii="Times New Roman" w:hAnsi="Times New Roman"/>
                <w:b/>
                <w:color w:val="001F5F"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color w:val="001F5F"/>
              </w:rPr>
              <w:t>Yönetici</w:t>
            </w:r>
          </w:p>
        </w:tc>
        <w:tc>
          <w:tcPr>
            <w:tcW w:w="6190" w:type="dxa"/>
          </w:tcPr>
          <w:p w:rsidR="00FA3852" w:rsidRDefault="00C22CDE" w:rsidP="00C22CDE">
            <w:pPr>
              <w:pStyle w:val="TableParagraph"/>
              <w:spacing w:before="40"/>
              <w:ind w:left="105"/>
            </w:pPr>
            <w:r>
              <w:t>Fakülte</w:t>
            </w:r>
            <w:r w:rsidR="00263883">
              <w:rPr>
                <w:spacing w:val="-4"/>
              </w:rPr>
              <w:t xml:space="preserve"> </w:t>
            </w:r>
            <w:r>
              <w:t>Dekanı</w:t>
            </w:r>
          </w:p>
        </w:tc>
      </w:tr>
      <w:tr w:rsidR="00FA3852">
        <w:trPr>
          <w:trHeight w:val="340"/>
        </w:trPr>
        <w:tc>
          <w:tcPr>
            <w:tcW w:w="3428" w:type="dxa"/>
            <w:shd w:val="clear" w:color="auto" w:fill="F1F1F1"/>
          </w:tcPr>
          <w:p w:rsidR="00FA3852" w:rsidRDefault="00263883">
            <w:pPr>
              <w:pStyle w:val="TableParagraph"/>
              <w:spacing w:before="4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1F5F"/>
              </w:rPr>
              <w:t>Yokluğunda</w:t>
            </w:r>
            <w:r>
              <w:rPr>
                <w:rFonts w:ascii="Times New Roman" w:hAnsi="Times New Roman"/>
                <w:b/>
                <w:color w:val="001F5F"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color w:val="001F5F"/>
              </w:rPr>
              <w:t>Vekâlet</w:t>
            </w:r>
            <w:r>
              <w:rPr>
                <w:rFonts w:ascii="Times New Roman" w:hAnsi="Times New Roman"/>
                <w:b/>
                <w:color w:val="001F5F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color w:val="001F5F"/>
              </w:rPr>
              <w:t>Edecek</w:t>
            </w:r>
          </w:p>
        </w:tc>
        <w:tc>
          <w:tcPr>
            <w:tcW w:w="6190" w:type="dxa"/>
          </w:tcPr>
          <w:p w:rsidR="00FA3852" w:rsidRDefault="00263883">
            <w:pPr>
              <w:pStyle w:val="TableParagraph"/>
              <w:spacing w:before="40"/>
              <w:ind w:left="105"/>
            </w:pPr>
            <w:r>
              <w:t>-</w:t>
            </w:r>
          </w:p>
        </w:tc>
      </w:tr>
    </w:tbl>
    <w:p w:rsidR="00FA3852" w:rsidRDefault="00FA3852">
      <w:pPr>
        <w:pStyle w:val="GvdeMetni"/>
        <w:spacing w:before="2" w:after="1"/>
        <w:rPr>
          <w:rFonts w:ascii="Times New Roman"/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9619"/>
      </w:tblGrid>
      <w:tr w:rsidR="00FA3852">
        <w:trPr>
          <w:trHeight w:val="340"/>
        </w:trPr>
        <w:tc>
          <w:tcPr>
            <w:tcW w:w="9619" w:type="dxa"/>
            <w:shd w:val="clear" w:color="auto" w:fill="F1F1F1"/>
          </w:tcPr>
          <w:p w:rsidR="00FA3852" w:rsidRDefault="00263883">
            <w:pPr>
              <w:pStyle w:val="TableParagraph"/>
              <w:spacing w:before="41"/>
              <w:ind w:left="3330" w:right="33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1F5F"/>
              </w:rPr>
              <w:t>Görevin/İşin</w:t>
            </w:r>
            <w:r>
              <w:rPr>
                <w:rFonts w:ascii="Times New Roman" w:hAnsi="Times New Roman"/>
                <w:b/>
                <w:color w:val="001F5F"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color w:val="001F5F"/>
              </w:rPr>
              <w:t>Kısa</w:t>
            </w:r>
            <w:r>
              <w:rPr>
                <w:rFonts w:ascii="Times New Roman" w:hAnsi="Times New Roman"/>
                <w:b/>
                <w:color w:val="001F5F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color w:val="001F5F"/>
              </w:rPr>
              <w:t>Tanımı</w:t>
            </w:r>
          </w:p>
        </w:tc>
      </w:tr>
      <w:tr w:rsidR="00FA3852">
        <w:trPr>
          <w:trHeight w:val="1475"/>
        </w:trPr>
        <w:tc>
          <w:tcPr>
            <w:tcW w:w="9619" w:type="dxa"/>
          </w:tcPr>
          <w:p w:rsidR="00FA3852" w:rsidRDefault="00263883">
            <w:pPr>
              <w:pStyle w:val="TableParagraph"/>
              <w:spacing w:before="93"/>
              <w:ind w:right="238"/>
              <w:jc w:val="both"/>
            </w:pPr>
            <w:r>
              <w:t>Munzur Üniversitesi üst yönetimi tarafından belirlenen amaç ve ilkelere uygun olarak; birimin tüm</w:t>
            </w:r>
            <w:r>
              <w:rPr>
                <w:spacing w:val="-46"/>
              </w:rPr>
              <w:t xml:space="preserve"> </w:t>
            </w:r>
            <w:r>
              <w:t>faaliyetleri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ilgili,</w:t>
            </w:r>
            <w:r>
              <w:rPr>
                <w:spacing w:val="-2"/>
              </w:rPr>
              <w:t xml:space="preserve"> </w:t>
            </w:r>
            <w:r>
              <w:t>etkenlik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verimlilik</w:t>
            </w:r>
            <w:r>
              <w:rPr>
                <w:spacing w:val="-4"/>
              </w:rPr>
              <w:t xml:space="preserve"> </w:t>
            </w:r>
            <w:r>
              <w:t>ilkelerine</w:t>
            </w:r>
            <w:r>
              <w:rPr>
                <w:spacing w:val="-3"/>
              </w:rPr>
              <w:t xml:space="preserve"> </w:t>
            </w:r>
            <w:r>
              <w:t>uygun</w:t>
            </w:r>
            <w:r>
              <w:rPr>
                <w:spacing w:val="-4"/>
              </w:rPr>
              <w:t xml:space="preserve"> </w:t>
            </w:r>
            <w:r>
              <w:t>olarak</w:t>
            </w:r>
            <w:r>
              <w:rPr>
                <w:spacing w:val="-3"/>
              </w:rPr>
              <w:t xml:space="preserve"> </w:t>
            </w:r>
            <w:r>
              <w:t>yürütülmesi</w:t>
            </w:r>
            <w:r>
              <w:rPr>
                <w:spacing w:val="-5"/>
              </w:rPr>
              <w:t xml:space="preserve"> </w:t>
            </w:r>
            <w:r>
              <w:t>amacıyla</w:t>
            </w:r>
            <w:r>
              <w:rPr>
                <w:spacing w:val="-6"/>
              </w:rPr>
              <w:t xml:space="preserve"> </w:t>
            </w:r>
            <w:r>
              <w:t>çalışmalar</w:t>
            </w:r>
          </w:p>
          <w:p w:rsidR="00FA3852" w:rsidRDefault="00263883" w:rsidP="004D06F1">
            <w:pPr>
              <w:pStyle w:val="TableParagraph"/>
              <w:ind w:right="95"/>
              <w:jc w:val="both"/>
            </w:pPr>
            <w:proofErr w:type="gramStart"/>
            <w:r>
              <w:t>yapmak</w:t>
            </w:r>
            <w:proofErr w:type="gramEnd"/>
            <w:r>
              <w:t>.</w:t>
            </w:r>
            <w:r>
              <w:rPr>
                <w:spacing w:val="-7"/>
              </w:rPr>
              <w:t xml:space="preserve"> </w:t>
            </w:r>
            <w:r w:rsidR="00C22CDE">
              <w:t>Fakülte</w:t>
            </w:r>
            <w:r>
              <w:rPr>
                <w:spacing w:val="-6"/>
              </w:rPr>
              <w:t xml:space="preserve"> </w:t>
            </w:r>
            <w:r>
              <w:t>Kurulu;</w:t>
            </w:r>
            <w:r>
              <w:rPr>
                <w:spacing w:val="-7"/>
              </w:rPr>
              <w:t xml:space="preserve"> </w:t>
            </w:r>
            <w:r w:rsidR="00C22CDE">
              <w:t>Dekan</w:t>
            </w:r>
            <w:r>
              <w:rPr>
                <w:spacing w:val="-7"/>
              </w:rPr>
              <w:t xml:space="preserve"> </w:t>
            </w:r>
            <w:r>
              <w:t>başkanlığında,</w:t>
            </w:r>
            <w:r>
              <w:rPr>
                <w:spacing w:val="-6"/>
              </w:rPr>
              <w:t xml:space="preserve"> </w:t>
            </w:r>
            <w:r w:rsidR="00C22CDE">
              <w:t>Fakültenin profesör, doçent ve d</w:t>
            </w:r>
            <w:r w:rsidR="00C22CDE">
              <w:rPr>
                <w:spacing w:val="-6"/>
              </w:rPr>
              <w:t xml:space="preserve">r. öğretim üyesi temsilcileri ile </w:t>
            </w:r>
            <w:r w:rsidR="00C22CDE">
              <w:t>fakülte</w:t>
            </w:r>
            <w:r>
              <w:rPr>
                <w:spacing w:val="-6"/>
              </w:rPr>
              <w:t xml:space="preserve"> </w:t>
            </w:r>
            <w:r>
              <w:t>bölüm</w:t>
            </w:r>
            <w:r>
              <w:rPr>
                <w:spacing w:val="-46"/>
              </w:rPr>
              <w:t xml:space="preserve"> </w:t>
            </w:r>
            <w:r>
              <w:t>başkanlarından</w:t>
            </w:r>
            <w:r>
              <w:rPr>
                <w:spacing w:val="-8"/>
              </w:rPr>
              <w:t xml:space="preserve"> </w:t>
            </w:r>
            <w:r>
              <w:t>oluşur.</w:t>
            </w:r>
            <w:r>
              <w:rPr>
                <w:spacing w:val="-7"/>
              </w:rPr>
              <w:t xml:space="preserve"> </w:t>
            </w:r>
            <w:r w:rsidR="004D06F1">
              <w:t>Fakülte</w:t>
            </w:r>
            <w:r>
              <w:rPr>
                <w:spacing w:val="-7"/>
              </w:rPr>
              <w:t xml:space="preserve"> </w:t>
            </w:r>
            <w:r>
              <w:t>Kurulu,</w:t>
            </w:r>
            <w:r>
              <w:rPr>
                <w:spacing w:val="-9"/>
              </w:rPr>
              <w:t xml:space="preserve"> </w:t>
            </w:r>
            <w:r>
              <w:t>her</w:t>
            </w:r>
            <w:r>
              <w:rPr>
                <w:spacing w:val="-6"/>
              </w:rPr>
              <w:t xml:space="preserve"> </w:t>
            </w:r>
            <w:r>
              <w:t>yarıyılın</w:t>
            </w:r>
            <w:r>
              <w:rPr>
                <w:spacing w:val="-8"/>
              </w:rPr>
              <w:t xml:space="preserve"> </w:t>
            </w:r>
            <w:r>
              <w:t>başında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sonunda</w:t>
            </w:r>
            <w:r w:rsidR="004D06F1">
              <w:t xml:space="preserve"> olmak üzere</w:t>
            </w:r>
            <w:r>
              <w:rPr>
                <w:spacing w:val="-8"/>
              </w:rPr>
              <w:t xml:space="preserve"> </w:t>
            </w:r>
            <w:r w:rsidR="004D06F1">
              <w:t xml:space="preserve">Dekanın </w:t>
            </w:r>
            <w:r>
              <w:t>gerekli</w:t>
            </w:r>
            <w:r>
              <w:rPr>
                <w:spacing w:val="-1"/>
              </w:rPr>
              <w:t xml:space="preserve"> </w:t>
            </w:r>
            <w:r>
              <w:t>gördüğü</w:t>
            </w:r>
            <w:r>
              <w:rPr>
                <w:spacing w:val="-2"/>
              </w:rPr>
              <w:t xml:space="preserve"> </w:t>
            </w:r>
            <w:r w:rsidR="004D06F1">
              <w:t>durumlarda</w:t>
            </w:r>
            <w:r>
              <w:rPr>
                <w:spacing w:val="-1"/>
              </w:rPr>
              <w:t xml:space="preserve"> </w:t>
            </w:r>
            <w:r w:rsidR="004D06F1">
              <w:t>toplanır.</w:t>
            </w:r>
          </w:p>
        </w:tc>
      </w:tr>
    </w:tbl>
    <w:p w:rsidR="00FA3852" w:rsidRDefault="00FA3852">
      <w:pPr>
        <w:pStyle w:val="GvdeMetni"/>
        <w:spacing w:before="8"/>
        <w:rPr>
          <w:rFonts w:ascii="Times New Roman"/>
          <w:b/>
          <w:sz w:val="2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9619"/>
      </w:tblGrid>
      <w:tr w:rsidR="00FA3852">
        <w:trPr>
          <w:trHeight w:val="340"/>
        </w:trPr>
        <w:tc>
          <w:tcPr>
            <w:tcW w:w="9619" w:type="dxa"/>
            <w:shd w:val="clear" w:color="auto" w:fill="F1F1F1"/>
          </w:tcPr>
          <w:p w:rsidR="00FA3852" w:rsidRDefault="00263883">
            <w:pPr>
              <w:pStyle w:val="TableParagraph"/>
              <w:spacing w:before="41"/>
              <w:ind w:left="3335" w:right="33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1F5F"/>
              </w:rPr>
              <w:t>Görev,</w:t>
            </w:r>
            <w:r>
              <w:rPr>
                <w:rFonts w:ascii="Times New Roman" w:hAnsi="Times New Roman"/>
                <w:b/>
                <w:color w:val="001F5F"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color w:val="001F5F"/>
              </w:rPr>
              <w:t>Yetki ve</w:t>
            </w:r>
            <w:r>
              <w:rPr>
                <w:rFonts w:ascii="Times New Roman" w:hAnsi="Times New Roman"/>
                <w:b/>
                <w:color w:val="001F5F"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color w:val="001F5F"/>
              </w:rPr>
              <w:t>Sorumluluklar</w:t>
            </w:r>
          </w:p>
        </w:tc>
      </w:tr>
      <w:tr w:rsidR="00FA3852">
        <w:trPr>
          <w:trHeight w:val="3319"/>
        </w:trPr>
        <w:tc>
          <w:tcPr>
            <w:tcW w:w="9619" w:type="dxa"/>
          </w:tcPr>
          <w:p w:rsidR="00FA3852" w:rsidRDefault="005D0FE5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25" w:line="266" w:lineRule="auto"/>
              <w:ind w:right="94"/>
            </w:pPr>
            <w:r>
              <w:t>Fakültenin</w:t>
            </w:r>
            <w:r w:rsidR="00263883">
              <w:rPr>
                <w:spacing w:val="-6"/>
              </w:rPr>
              <w:t xml:space="preserve"> </w:t>
            </w:r>
            <w:r w:rsidR="00263883">
              <w:t>eğitim-öğretim,</w:t>
            </w:r>
            <w:r w:rsidR="00263883">
              <w:rPr>
                <w:spacing w:val="-6"/>
              </w:rPr>
              <w:t xml:space="preserve"> </w:t>
            </w:r>
            <w:r w:rsidR="00263883">
              <w:t>bilimsel</w:t>
            </w:r>
            <w:r w:rsidR="00263883">
              <w:rPr>
                <w:spacing w:val="-6"/>
              </w:rPr>
              <w:t xml:space="preserve"> </w:t>
            </w:r>
            <w:r w:rsidR="00263883">
              <w:t>araştırma</w:t>
            </w:r>
            <w:r w:rsidR="00263883">
              <w:rPr>
                <w:spacing w:val="-5"/>
              </w:rPr>
              <w:t xml:space="preserve"> </w:t>
            </w:r>
            <w:r w:rsidR="00263883">
              <w:t>ve</w:t>
            </w:r>
            <w:r w:rsidR="00263883">
              <w:rPr>
                <w:spacing w:val="-6"/>
              </w:rPr>
              <w:t xml:space="preserve"> </w:t>
            </w:r>
            <w:r w:rsidR="00263883">
              <w:t>yayın</w:t>
            </w:r>
            <w:r w:rsidR="00263883">
              <w:rPr>
                <w:spacing w:val="-7"/>
              </w:rPr>
              <w:t xml:space="preserve"> </w:t>
            </w:r>
            <w:r w:rsidR="00263883">
              <w:t>faaliyetleri</w:t>
            </w:r>
            <w:r w:rsidR="00263883">
              <w:rPr>
                <w:spacing w:val="-7"/>
              </w:rPr>
              <w:t xml:space="preserve"> </w:t>
            </w:r>
            <w:r w:rsidR="00263883">
              <w:t>ve</w:t>
            </w:r>
            <w:r w:rsidR="00263883">
              <w:rPr>
                <w:spacing w:val="-6"/>
              </w:rPr>
              <w:t xml:space="preserve"> </w:t>
            </w:r>
            <w:r w:rsidR="00263883">
              <w:t>bu</w:t>
            </w:r>
            <w:r w:rsidR="00263883">
              <w:rPr>
                <w:spacing w:val="-6"/>
              </w:rPr>
              <w:t xml:space="preserve"> </w:t>
            </w:r>
            <w:r w:rsidR="00263883">
              <w:t>faaliyetlerle</w:t>
            </w:r>
            <w:r w:rsidR="00263883">
              <w:rPr>
                <w:spacing w:val="-45"/>
              </w:rPr>
              <w:t xml:space="preserve"> </w:t>
            </w:r>
            <w:r w:rsidR="00263883">
              <w:t>ilgili esasları,</w:t>
            </w:r>
            <w:r w:rsidR="00263883">
              <w:rPr>
                <w:spacing w:val="-1"/>
              </w:rPr>
              <w:t xml:space="preserve"> </w:t>
            </w:r>
            <w:r w:rsidR="00263883">
              <w:t>plan,</w:t>
            </w:r>
            <w:r w:rsidR="00263883">
              <w:rPr>
                <w:spacing w:val="-1"/>
              </w:rPr>
              <w:t xml:space="preserve"> </w:t>
            </w:r>
            <w:r w:rsidR="00263883">
              <w:t>program ve</w:t>
            </w:r>
            <w:r w:rsidR="00263883">
              <w:rPr>
                <w:spacing w:val="-1"/>
              </w:rPr>
              <w:t xml:space="preserve"> </w:t>
            </w:r>
            <w:r w:rsidR="00263883">
              <w:t>eğitim-öğretim takvimini</w:t>
            </w:r>
            <w:r w:rsidR="00263883">
              <w:rPr>
                <w:spacing w:val="1"/>
              </w:rPr>
              <w:t xml:space="preserve"> </w:t>
            </w:r>
            <w:r w:rsidR="00E97639">
              <w:t>kararlaştırmak,</w:t>
            </w:r>
          </w:p>
          <w:p w:rsidR="00FA3852" w:rsidRDefault="005D0FE5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line="254" w:lineRule="exact"/>
            </w:pPr>
            <w:r>
              <w:t>Fakülte</w:t>
            </w:r>
            <w:r w:rsidR="00263883">
              <w:rPr>
                <w:spacing w:val="-2"/>
              </w:rPr>
              <w:t xml:space="preserve"> </w:t>
            </w:r>
            <w:r w:rsidR="00263883">
              <w:t>yönetim</w:t>
            </w:r>
            <w:r w:rsidR="00263883">
              <w:rPr>
                <w:spacing w:val="-2"/>
              </w:rPr>
              <w:t xml:space="preserve"> </w:t>
            </w:r>
            <w:r w:rsidR="00263883">
              <w:t>kuruluna</w:t>
            </w:r>
            <w:r w:rsidR="00263883">
              <w:rPr>
                <w:spacing w:val="-2"/>
              </w:rPr>
              <w:t xml:space="preserve"> </w:t>
            </w:r>
            <w:r w:rsidR="00263883">
              <w:t>üye</w:t>
            </w:r>
            <w:r w:rsidR="00263883">
              <w:rPr>
                <w:spacing w:val="-5"/>
              </w:rPr>
              <w:t xml:space="preserve"> </w:t>
            </w:r>
            <w:r w:rsidR="00263883">
              <w:t>seçmek,</w:t>
            </w:r>
          </w:p>
          <w:p w:rsidR="00E97639" w:rsidRDefault="00E97639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line="254" w:lineRule="exact"/>
            </w:pPr>
            <w:r>
              <w:t>Üniversite senatosuna fakülte temsilcisi seçmek,</w:t>
            </w:r>
          </w:p>
          <w:p w:rsidR="00FA3852" w:rsidRDefault="00263883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25" w:line="264" w:lineRule="auto"/>
              <w:ind w:right="99"/>
              <w:jc w:val="both"/>
            </w:pPr>
            <w:r>
              <w:t>Görevi ile ilgili süreçleri Üniversitemiz Kalite Politikası ve Kalite Yönetim Sistemi çerçevesinde,</w:t>
            </w:r>
            <w:r>
              <w:rPr>
                <w:spacing w:val="1"/>
              </w:rPr>
              <w:t xml:space="preserve"> </w:t>
            </w:r>
            <w:r>
              <w:t>kalite</w:t>
            </w:r>
            <w:r>
              <w:rPr>
                <w:spacing w:val="-2"/>
              </w:rPr>
              <w:t xml:space="preserve"> </w:t>
            </w:r>
            <w:r>
              <w:t>hedefleri</w:t>
            </w:r>
            <w:r>
              <w:rPr>
                <w:spacing w:val="1"/>
              </w:rPr>
              <w:t xml:space="preserve"> </w:t>
            </w:r>
            <w:r>
              <w:t>ve prosedürlerine uygun</w:t>
            </w:r>
            <w:r>
              <w:rPr>
                <w:spacing w:val="-2"/>
              </w:rPr>
              <w:t xml:space="preserve"> </w:t>
            </w:r>
            <w:r>
              <w:t>olarak</w:t>
            </w:r>
            <w:r>
              <w:rPr>
                <w:spacing w:val="-1"/>
              </w:rPr>
              <w:t xml:space="preserve"> </w:t>
            </w:r>
            <w:r>
              <w:t>yürütmek,</w:t>
            </w:r>
          </w:p>
          <w:p w:rsidR="00FA3852" w:rsidRDefault="005D0FE5" w:rsidP="005D0FE5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line="264" w:lineRule="auto"/>
              <w:ind w:right="93"/>
              <w:jc w:val="both"/>
            </w:pPr>
            <w:r>
              <w:t>Fakülte</w:t>
            </w:r>
            <w:r w:rsidR="00263883">
              <w:rPr>
                <w:spacing w:val="1"/>
              </w:rPr>
              <w:t xml:space="preserve"> </w:t>
            </w:r>
            <w:r w:rsidR="00263883">
              <w:t>Kurul</w:t>
            </w:r>
            <w:r w:rsidR="00263883">
              <w:rPr>
                <w:spacing w:val="1"/>
              </w:rPr>
              <w:t xml:space="preserve"> </w:t>
            </w:r>
            <w:r w:rsidR="00263883">
              <w:t>Üyesi,</w:t>
            </w:r>
            <w:r w:rsidR="00263883">
              <w:rPr>
                <w:spacing w:val="1"/>
              </w:rPr>
              <w:t xml:space="preserve"> </w:t>
            </w:r>
            <w:r w:rsidR="00263883">
              <w:t>yukarıda</w:t>
            </w:r>
            <w:r w:rsidR="00263883">
              <w:rPr>
                <w:spacing w:val="1"/>
              </w:rPr>
              <w:t xml:space="preserve"> </w:t>
            </w:r>
            <w:r w:rsidR="00263883">
              <w:t>yazılı</w:t>
            </w:r>
            <w:r w:rsidR="00263883">
              <w:rPr>
                <w:spacing w:val="1"/>
              </w:rPr>
              <w:t xml:space="preserve"> </w:t>
            </w:r>
            <w:r w:rsidR="00263883">
              <w:t>olan</w:t>
            </w:r>
            <w:r w:rsidR="00263883">
              <w:rPr>
                <w:spacing w:val="1"/>
              </w:rPr>
              <w:t xml:space="preserve"> </w:t>
            </w:r>
            <w:r w:rsidR="00263883">
              <w:t>bütün</w:t>
            </w:r>
            <w:r w:rsidR="00263883">
              <w:rPr>
                <w:spacing w:val="1"/>
              </w:rPr>
              <w:t xml:space="preserve"> </w:t>
            </w:r>
            <w:r w:rsidR="00263883">
              <w:t>bu</w:t>
            </w:r>
            <w:r w:rsidR="00263883">
              <w:rPr>
                <w:spacing w:val="1"/>
              </w:rPr>
              <w:t xml:space="preserve"> </w:t>
            </w:r>
            <w:r w:rsidR="00263883">
              <w:t>görevleri</w:t>
            </w:r>
            <w:r w:rsidR="00263883">
              <w:rPr>
                <w:spacing w:val="1"/>
              </w:rPr>
              <w:t xml:space="preserve"> </w:t>
            </w:r>
            <w:r w:rsidR="00263883">
              <w:t>kanunlara</w:t>
            </w:r>
            <w:r w:rsidR="00263883">
              <w:rPr>
                <w:spacing w:val="1"/>
              </w:rPr>
              <w:t xml:space="preserve"> </w:t>
            </w:r>
            <w:r w:rsidR="00263883">
              <w:t>ve</w:t>
            </w:r>
            <w:r w:rsidR="00263883">
              <w:rPr>
                <w:spacing w:val="1"/>
              </w:rPr>
              <w:t xml:space="preserve"> </w:t>
            </w:r>
            <w:r w:rsidR="00263883">
              <w:t xml:space="preserve">yönetmeliklere uygun olarak yerine getirirken Dekana karşı sorumludur. </w:t>
            </w:r>
            <w:r>
              <w:t>Fakülte</w:t>
            </w:r>
            <w:r w:rsidR="00263883">
              <w:rPr>
                <w:spacing w:val="1"/>
              </w:rPr>
              <w:t xml:space="preserve"> </w:t>
            </w:r>
            <w:r w:rsidR="00263883">
              <w:t>Kurulunun</w:t>
            </w:r>
            <w:r w:rsidR="00263883">
              <w:rPr>
                <w:spacing w:val="-4"/>
              </w:rPr>
              <w:t xml:space="preserve"> </w:t>
            </w:r>
            <w:r w:rsidR="00263883">
              <w:t>kararları ile</w:t>
            </w:r>
            <w:r w:rsidR="00263883">
              <w:rPr>
                <w:spacing w:val="-1"/>
              </w:rPr>
              <w:t xml:space="preserve"> </w:t>
            </w:r>
            <w:r w:rsidR="00263883">
              <w:t>tespit</w:t>
            </w:r>
            <w:r w:rsidR="00263883">
              <w:rPr>
                <w:spacing w:val="-1"/>
              </w:rPr>
              <w:t xml:space="preserve"> </w:t>
            </w:r>
            <w:r w:rsidR="00263883">
              <w:t>ettiği</w:t>
            </w:r>
            <w:r w:rsidR="00263883">
              <w:rPr>
                <w:spacing w:val="-1"/>
              </w:rPr>
              <w:t xml:space="preserve"> </w:t>
            </w:r>
            <w:r w:rsidR="00263883">
              <w:t>esasların</w:t>
            </w:r>
            <w:r w:rsidR="00263883">
              <w:rPr>
                <w:spacing w:val="-2"/>
              </w:rPr>
              <w:t xml:space="preserve"> </w:t>
            </w:r>
            <w:r w:rsidR="00263883">
              <w:t>uygulanmasında</w:t>
            </w:r>
            <w:r w:rsidR="00263883">
              <w:rPr>
                <w:spacing w:val="-1"/>
              </w:rPr>
              <w:t xml:space="preserve"> </w:t>
            </w:r>
            <w:r>
              <w:t>Dekana</w:t>
            </w:r>
            <w:r w:rsidR="00263883">
              <w:rPr>
                <w:spacing w:val="-1"/>
              </w:rPr>
              <w:t xml:space="preserve"> </w:t>
            </w:r>
            <w:r w:rsidR="00263883">
              <w:t>yardım</w:t>
            </w:r>
            <w:r w:rsidR="00263883">
              <w:rPr>
                <w:spacing w:val="-1"/>
              </w:rPr>
              <w:t xml:space="preserve"> </w:t>
            </w:r>
            <w:r w:rsidR="00263883">
              <w:t>eder</w:t>
            </w:r>
            <w:r>
              <w:t>.</w:t>
            </w:r>
          </w:p>
        </w:tc>
      </w:tr>
    </w:tbl>
    <w:p w:rsidR="00FA3852" w:rsidRDefault="00FA3852">
      <w:pPr>
        <w:pStyle w:val="GvdeMetni"/>
        <w:rPr>
          <w:rFonts w:ascii="Times New Roman"/>
          <w:b/>
          <w:sz w:val="20"/>
        </w:rPr>
      </w:pPr>
    </w:p>
    <w:p w:rsidR="00FA3852" w:rsidRDefault="00FA3852">
      <w:pPr>
        <w:pStyle w:val="GvdeMetni"/>
        <w:rPr>
          <w:rFonts w:ascii="Times New Roman"/>
          <w:b/>
          <w:sz w:val="20"/>
        </w:rPr>
      </w:pPr>
    </w:p>
    <w:p w:rsidR="00FA3852" w:rsidRDefault="00FA3852">
      <w:pPr>
        <w:pStyle w:val="GvdeMetni"/>
        <w:spacing w:before="1"/>
        <w:rPr>
          <w:rFonts w:ascii="Times New Roman"/>
          <w:b/>
          <w:sz w:val="23"/>
        </w:rPr>
      </w:pPr>
    </w:p>
    <w:p w:rsidR="00FA3852" w:rsidRDefault="002746A8">
      <w:pPr>
        <w:pStyle w:val="GvdeMetni"/>
        <w:spacing w:line="20" w:lineRule="exact"/>
        <w:ind w:left="10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alt="" style="width:484.9pt;height:.5pt;mso-position-horizontal-relative:char;mso-position-vertical-relative:line" coordsize="9698,10">
            <v:rect id="_x0000_s1027" alt="" style="position:absolute;width:9698;height:10" fillcolor="#bebebe" stroked="f"/>
            <w10:wrap type="none"/>
            <w10:anchorlock/>
          </v:group>
        </w:pict>
      </w:r>
    </w:p>
    <w:p w:rsidR="00FA3852" w:rsidRDefault="00FA3852">
      <w:pPr>
        <w:spacing w:line="20" w:lineRule="exact"/>
        <w:rPr>
          <w:rFonts w:ascii="Times New Roman"/>
          <w:sz w:val="2"/>
        </w:rPr>
        <w:sectPr w:rsidR="00FA3852">
          <w:type w:val="continuous"/>
          <w:pgSz w:w="11910" w:h="16840"/>
          <w:pgMar w:top="540" w:right="900" w:bottom="0" w:left="1000" w:header="708" w:footer="708" w:gutter="0"/>
          <w:cols w:space="708"/>
        </w:sectPr>
      </w:pPr>
    </w:p>
    <w:p w:rsidR="00FA3852" w:rsidRDefault="00FA3852" w:rsidP="00263883">
      <w:pPr>
        <w:pStyle w:val="GvdeMetni"/>
        <w:tabs>
          <w:tab w:val="left" w:pos="908"/>
          <w:tab w:val="left" w:pos="1167"/>
        </w:tabs>
        <w:spacing w:before="83" w:line="187" w:lineRule="exact"/>
        <w:ind w:left="260"/>
        <w:rPr>
          <w:b/>
        </w:rPr>
      </w:pPr>
    </w:p>
    <w:sectPr w:rsidR="00FA3852" w:rsidSect="00FA3852">
      <w:type w:val="continuous"/>
      <w:pgSz w:w="11910" w:h="16840"/>
      <w:pgMar w:top="540" w:right="900" w:bottom="0" w:left="1000" w:header="708" w:footer="708" w:gutter="0"/>
      <w:cols w:num="4" w:space="708" w:equalWidth="0">
        <w:col w:w="3766" w:space="394"/>
        <w:col w:w="1560" w:space="68"/>
        <w:col w:w="2379" w:space="626"/>
        <w:col w:w="121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A689E"/>
    <w:multiLevelType w:val="hybridMultilevel"/>
    <w:tmpl w:val="0C6E1ED4"/>
    <w:lvl w:ilvl="0" w:tplc="31CE29CE">
      <w:numFmt w:val="bullet"/>
      <w:lvlText w:val=""/>
      <w:lvlJc w:val="left"/>
      <w:pPr>
        <w:ind w:left="559" w:hanging="284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tr-TR" w:eastAsia="en-US" w:bidi="ar-SA"/>
      </w:rPr>
    </w:lvl>
    <w:lvl w:ilvl="1" w:tplc="06B6E540">
      <w:numFmt w:val="bullet"/>
      <w:lvlText w:val="•"/>
      <w:lvlJc w:val="left"/>
      <w:pPr>
        <w:ind w:left="1464" w:hanging="284"/>
      </w:pPr>
      <w:rPr>
        <w:rFonts w:hint="default"/>
        <w:lang w:val="tr-TR" w:eastAsia="en-US" w:bidi="ar-SA"/>
      </w:rPr>
    </w:lvl>
    <w:lvl w:ilvl="2" w:tplc="60BEAE1A">
      <w:numFmt w:val="bullet"/>
      <w:lvlText w:val="•"/>
      <w:lvlJc w:val="left"/>
      <w:pPr>
        <w:ind w:left="2369" w:hanging="284"/>
      </w:pPr>
      <w:rPr>
        <w:rFonts w:hint="default"/>
        <w:lang w:val="tr-TR" w:eastAsia="en-US" w:bidi="ar-SA"/>
      </w:rPr>
    </w:lvl>
    <w:lvl w:ilvl="3" w:tplc="C32C2A36">
      <w:numFmt w:val="bullet"/>
      <w:lvlText w:val="•"/>
      <w:lvlJc w:val="left"/>
      <w:pPr>
        <w:ind w:left="3274" w:hanging="284"/>
      </w:pPr>
      <w:rPr>
        <w:rFonts w:hint="default"/>
        <w:lang w:val="tr-TR" w:eastAsia="en-US" w:bidi="ar-SA"/>
      </w:rPr>
    </w:lvl>
    <w:lvl w:ilvl="4" w:tplc="BF1078B4">
      <w:numFmt w:val="bullet"/>
      <w:lvlText w:val="•"/>
      <w:lvlJc w:val="left"/>
      <w:pPr>
        <w:ind w:left="4179" w:hanging="284"/>
      </w:pPr>
      <w:rPr>
        <w:rFonts w:hint="default"/>
        <w:lang w:val="tr-TR" w:eastAsia="en-US" w:bidi="ar-SA"/>
      </w:rPr>
    </w:lvl>
    <w:lvl w:ilvl="5" w:tplc="11A4027C">
      <w:numFmt w:val="bullet"/>
      <w:lvlText w:val="•"/>
      <w:lvlJc w:val="left"/>
      <w:pPr>
        <w:ind w:left="5084" w:hanging="284"/>
      </w:pPr>
      <w:rPr>
        <w:rFonts w:hint="default"/>
        <w:lang w:val="tr-TR" w:eastAsia="en-US" w:bidi="ar-SA"/>
      </w:rPr>
    </w:lvl>
    <w:lvl w:ilvl="6" w:tplc="9C38759E">
      <w:numFmt w:val="bullet"/>
      <w:lvlText w:val="•"/>
      <w:lvlJc w:val="left"/>
      <w:pPr>
        <w:ind w:left="5989" w:hanging="284"/>
      </w:pPr>
      <w:rPr>
        <w:rFonts w:hint="default"/>
        <w:lang w:val="tr-TR" w:eastAsia="en-US" w:bidi="ar-SA"/>
      </w:rPr>
    </w:lvl>
    <w:lvl w:ilvl="7" w:tplc="A2D41DAC">
      <w:numFmt w:val="bullet"/>
      <w:lvlText w:val="•"/>
      <w:lvlJc w:val="left"/>
      <w:pPr>
        <w:ind w:left="6894" w:hanging="284"/>
      </w:pPr>
      <w:rPr>
        <w:rFonts w:hint="default"/>
        <w:lang w:val="tr-TR" w:eastAsia="en-US" w:bidi="ar-SA"/>
      </w:rPr>
    </w:lvl>
    <w:lvl w:ilvl="8" w:tplc="BE5A239C">
      <w:numFmt w:val="bullet"/>
      <w:lvlText w:val="•"/>
      <w:lvlJc w:val="left"/>
      <w:pPr>
        <w:ind w:left="7799" w:hanging="2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A3852"/>
    <w:rsid w:val="000062F5"/>
    <w:rsid w:val="00181FE1"/>
    <w:rsid w:val="00263883"/>
    <w:rsid w:val="002746A8"/>
    <w:rsid w:val="002C20AC"/>
    <w:rsid w:val="004676CF"/>
    <w:rsid w:val="004D06F1"/>
    <w:rsid w:val="005D0FE5"/>
    <w:rsid w:val="00C22CDE"/>
    <w:rsid w:val="00D052E3"/>
    <w:rsid w:val="00E322C6"/>
    <w:rsid w:val="00E97639"/>
    <w:rsid w:val="00FA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3852"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8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A3852"/>
    <w:rPr>
      <w:sz w:val="16"/>
      <w:szCs w:val="16"/>
    </w:rPr>
  </w:style>
  <w:style w:type="paragraph" w:customStyle="1" w:styleId="Balk11">
    <w:name w:val="Başlık 11"/>
    <w:basedOn w:val="Normal"/>
    <w:uiPriority w:val="1"/>
    <w:qFormat/>
    <w:rsid w:val="00FA3852"/>
    <w:pPr>
      <w:spacing w:line="187" w:lineRule="exact"/>
      <w:ind w:right="38"/>
      <w:jc w:val="right"/>
      <w:outlineLvl w:val="1"/>
    </w:pPr>
    <w:rPr>
      <w:b/>
      <w:bCs/>
      <w:sz w:val="16"/>
      <w:szCs w:val="16"/>
    </w:rPr>
  </w:style>
  <w:style w:type="paragraph" w:styleId="KonuBal">
    <w:name w:val="Title"/>
    <w:basedOn w:val="Normal"/>
    <w:uiPriority w:val="1"/>
    <w:qFormat/>
    <w:rsid w:val="00FA3852"/>
    <w:pPr>
      <w:spacing w:before="92"/>
      <w:ind w:left="3154" w:right="3112"/>
      <w:jc w:val="center"/>
    </w:pPr>
    <w:rPr>
      <w:rFonts w:ascii="Times New Roman" w:eastAsia="Times New Roman" w:hAnsi="Times New Roman" w:cs="Times New Roman"/>
      <w:b/>
      <w:bCs/>
    </w:rPr>
  </w:style>
  <w:style w:type="paragraph" w:styleId="ListeParagraf">
    <w:name w:val="List Paragraph"/>
    <w:basedOn w:val="Normal"/>
    <w:uiPriority w:val="1"/>
    <w:qFormat/>
    <w:rsid w:val="00FA3852"/>
  </w:style>
  <w:style w:type="paragraph" w:customStyle="1" w:styleId="TableParagraph">
    <w:name w:val="Table Paragraph"/>
    <w:basedOn w:val="Normal"/>
    <w:uiPriority w:val="1"/>
    <w:qFormat/>
    <w:rsid w:val="00FA3852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syo-4</cp:lastModifiedBy>
  <cp:revision>2</cp:revision>
  <dcterms:created xsi:type="dcterms:W3CDTF">2022-07-05T13:42:00Z</dcterms:created>
  <dcterms:modified xsi:type="dcterms:W3CDTF">2022-07-05T13:42:00Z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