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640A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D4AC459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BE27418" w14:textId="60BAA412" w:rsidR="00442427" w:rsidRPr="00442427" w:rsidRDefault="00442427" w:rsidP="00442427">
      <w:pPr>
        <w:spacing w:before="161" w:after="27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C2E30"/>
          <w:kern w:val="36"/>
          <w:sz w:val="36"/>
          <w:szCs w:val="36"/>
          <w:lang w:eastAsia="tr-TR"/>
          <w14:ligatures w14:val="none"/>
        </w:rPr>
      </w:pPr>
      <w:r w:rsidRPr="00442427">
        <w:rPr>
          <w:rFonts w:ascii="Times New Roman" w:eastAsia="Times New Roman" w:hAnsi="Times New Roman" w:cs="Times New Roman"/>
          <w:b/>
          <w:bCs/>
          <w:color w:val="2C2E30"/>
          <w:kern w:val="36"/>
          <w:sz w:val="32"/>
          <w:szCs w:val="32"/>
          <w:lang w:eastAsia="tr-TR"/>
          <w14:ligatures w14:val="none"/>
        </w:rPr>
        <w:t>2023 Başvuru Dönemi Yükseköğretimde Hareketlilik Projeleri (KA131) Başvuru Sonuçları</w:t>
      </w:r>
      <w:r w:rsidR="00016797">
        <w:rPr>
          <w:rFonts w:ascii="Times New Roman" w:eastAsia="Times New Roman" w:hAnsi="Times New Roman" w:cs="Times New Roman"/>
          <w:b/>
          <w:bCs/>
          <w:color w:val="2C2E30"/>
          <w:kern w:val="36"/>
          <w:sz w:val="32"/>
          <w:szCs w:val="32"/>
          <w:lang w:eastAsia="tr-TR"/>
          <w14:ligatures w14:val="none"/>
        </w:rPr>
        <w:t xml:space="preserve"> Açıklandı</w:t>
      </w:r>
    </w:p>
    <w:p w14:paraId="39B4D14F" w14:textId="0BEB6ABA" w:rsidR="00016797" w:rsidRDefault="00016797" w:rsidP="000167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BAE924D" w14:textId="77777777" w:rsidR="00016797" w:rsidRDefault="00016797" w:rsidP="000167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94FA02E" w14:textId="2497DE2B" w:rsidR="00016797" w:rsidRDefault="00442427" w:rsidP="0001679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6797">
        <w:rPr>
          <w:rFonts w:ascii="Times New Roman" w:hAnsi="Times New Roman" w:cs="Times New Roman"/>
          <w:sz w:val="24"/>
          <w:szCs w:val="24"/>
          <w:shd w:val="clear" w:color="auto" w:fill="FFFFFF"/>
        </w:rPr>
        <w:t>Üniversitemiz Uluslararası İlişkiler Koordinatörlüğü tarafından başvurulan KA131 projesi</w:t>
      </w:r>
      <w:r w:rsidR="00016797" w:rsidRPr="00016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16797" w:rsidRPr="00016797">
        <w:rPr>
          <w:rFonts w:ascii="Times New Roman" w:hAnsi="Times New Roman" w:cs="Times New Roman"/>
          <w:sz w:val="24"/>
          <w:szCs w:val="24"/>
        </w:rPr>
        <w:t>2023-1-TR01-KA131-HED-000147306</w:t>
      </w:r>
      <w:r w:rsidR="00016797" w:rsidRPr="00016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016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Ulusal Ajans tarafından kabul edildi. Bu proje kapsamında üniversitemize </w:t>
      </w:r>
      <w:r w:rsidR="00016797" w:rsidRPr="000167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127.400 </w:t>
      </w:r>
      <w:r w:rsidR="000167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€</w:t>
      </w:r>
      <w:r w:rsidRPr="00016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bütçe kazandırılarak; </w:t>
      </w:r>
      <w:r w:rsidR="00016797" w:rsidRPr="00016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Avrupa’da birçok ülkeye yaklaşık 75 öğrenci, idari ve akademik personel </w:t>
      </w:r>
      <w:r w:rsidRPr="00016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değişim yapma hakkı kazanmıştır. </w:t>
      </w:r>
    </w:p>
    <w:p w14:paraId="7AAA05FE" w14:textId="13EBFA4F" w:rsidR="00442427" w:rsidRPr="00016797" w:rsidRDefault="00016797" w:rsidP="0001679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2023- 2024 Eğitim öğretim yılı itibariyle yapılan projeler kapsamında üniversitemize toplamda </w:t>
      </w:r>
      <w:r w:rsidRPr="000167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160.000 €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bütçe kazandırılmıştır.</w:t>
      </w:r>
    </w:p>
    <w:p w14:paraId="16FB3A68" w14:textId="77777777" w:rsidR="00442427" w:rsidRPr="00016797" w:rsidRDefault="00442427" w:rsidP="00016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64AD659" w14:textId="77777777" w:rsidR="00442427" w:rsidRPr="00016797" w:rsidRDefault="00442427" w:rsidP="00016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D03DE4A" w14:textId="77777777" w:rsidR="00016797" w:rsidRDefault="00016797" w:rsidP="000167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73B5D2" w14:textId="77777777" w:rsidR="00016797" w:rsidRPr="00305275" w:rsidRDefault="00016797" w:rsidP="000167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052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Munzur Üniversitesi </w:t>
      </w:r>
    </w:p>
    <w:p w14:paraId="2A12F35C" w14:textId="77777777" w:rsidR="00016797" w:rsidRDefault="00016797" w:rsidP="000167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052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Uluslararası İlişkiler Koordinatörlüğü</w:t>
      </w:r>
    </w:p>
    <w:p w14:paraId="340EE17F" w14:textId="77777777" w:rsidR="00016797" w:rsidRDefault="00016797" w:rsidP="000167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659B1AA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550D49E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E5DB7D2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3096E7D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3F6DDA1" w14:textId="77777777" w:rsidR="00442427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A97461A" w14:textId="77777777" w:rsidR="00442427" w:rsidRPr="00305275" w:rsidRDefault="00442427" w:rsidP="003052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442427" w:rsidRPr="003052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3F3C" w14:textId="77777777" w:rsidR="00E9274E" w:rsidRDefault="00E9274E" w:rsidP="00AC5CF9">
      <w:pPr>
        <w:spacing w:after="0" w:line="240" w:lineRule="auto"/>
      </w:pPr>
      <w:r>
        <w:separator/>
      </w:r>
    </w:p>
  </w:endnote>
  <w:endnote w:type="continuationSeparator" w:id="0">
    <w:p w14:paraId="1A1E7EFC" w14:textId="77777777" w:rsidR="00E9274E" w:rsidRDefault="00E9274E" w:rsidP="00AC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E147" w14:textId="77777777" w:rsidR="00E9274E" w:rsidRDefault="00E9274E" w:rsidP="00AC5CF9">
      <w:pPr>
        <w:spacing w:after="0" w:line="240" w:lineRule="auto"/>
      </w:pPr>
      <w:r>
        <w:separator/>
      </w:r>
    </w:p>
  </w:footnote>
  <w:footnote w:type="continuationSeparator" w:id="0">
    <w:p w14:paraId="59E488BA" w14:textId="77777777" w:rsidR="00E9274E" w:rsidRDefault="00E9274E" w:rsidP="00AC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E1A5" w14:textId="40A0E1C6" w:rsidR="00305275" w:rsidRDefault="00305275" w:rsidP="00305275">
    <w:pPr>
      <w:pStyle w:val="stBilgi"/>
      <w:jc w:val="right"/>
    </w:pPr>
    <w:r w:rsidRPr="00560260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1AC7D608" wp14:editId="38568EE8">
          <wp:simplePos x="0" y="0"/>
          <wp:positionH relativeFrom="column">
            <wp:posOffset>-202018</wp:posOffset>
          </wp:positionH>
          <wp:positionV relativeFrom="paragraph">
            <wp:posOffset>-138799</wp:posOffset>
          </wp:positionV>
          <wp:extent cx="1276350" cy="957966"/>
          <wp:effectExtent l="0" t="0" r="0" b="0"/>
          <wp:wrapSquare wrapText="bothSides"/>
          <wp:docPr id="1850128920" name="Resim 1850128920" descr="Türkiye Ulusal Ajansı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ürkiye Ulusal Ajansı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</w:t>
    </w:r>
    <w:r>
      <w:tab/>
    </w:r>
    <w:r>
      <w:tab/>
      <w:t xml:space="preserve">             </w:t>
    </w:r>
    <w:r w:rsidRPr="00560260">
      <w:rPr>
        <w:rFonts w:ascii="Times New Roman" w:hAnsi="Times New Roman" w:cs="Times New Roman"/>
        <w:noProof/>
      </w:rPr>
      <w:drawing>
        <wp:inline distT="0" distB="0" distL="0" distR="0" wp14:anchorId="6B49F8E2" wp14:editId="77ADF080">
          <wp:extent cx="1381125" cy="677533"/>
          <wp:effectExtent l="0" t="0" r="0" b="8890"/>
          <wp:docPr id="1018591121" name="Resim 1018591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711" cy="6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8A"/>
    <w:rsid w:val="00016797"/>
    <w:rsid w:val="00071A8A"/>
    <w:rsid w:val="000B2248"/>
    <w:rsid w:val="000F092D"/>
    <w:rsid w:val="00305275"/>
    <w:rsid w:val="00394A64"/>
    <w:rsid w:val="00442427"/>
    <w:rsid w:val="004C05AE"/>
    <w:rsid w:val="00535A7D"/>
    <w:rsid w:val="00560260"/>
    <w:rsid w:val="00AC5CF9"/>
    <w:rsid w:val="00E11F83"/>
    <w:rsid w:val="00E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8CF7"/>
  <w15:chartTrackingRefBased/>
  <w15:docId w15:val="{0417CA50-6BD5-4E13-A625-045973A3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4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C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5CF9"/>
  </w:style>
  <w:style w:type="paragraph" w:styleId="AltBilgi">
    <w:name w:val="footer"/>
    <w:basedOn w:val="Normal"/>
    <w:link w:val="AltBilgiChar"/>
    <w:uiPriority w:val="99"/>
    <w:unhideWhenUsed/>
    <w:rsid w:val="00AC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5CF9"/>
  </w:style>
  <w:style w:type="character" w:customStyle="1" w:styleId="Balk1Char">
    <w:name w:val="Başlık 1 Char"/>
    <w:basedOn w:val="VarsaylanParagrafYazTipi"/>
    <w:link w:val="Balk1"/>
    <w:uiPriority w:val="9"/>
    <w:rsid w:val="0044242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7F85-6C08-4421-843F-77E041BB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2023-08-31T18:58:00Z</dcterms:created>
  <dcterms:modified xsi:type="dcterms:W3CDTF">2023-09-11T20:25:00Z</dcterms:modified>
</cp:coreProperties>
</file>